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658" w:rsidRPr="00A450A9" w:rsidRDefault="006804A7" w:rsidP="00726494">
      <w:pPr>
        <w:autoSpaceDE w:val="0"/>
        <w:autoSpaceDN w:val="0"/>
        <w:adjustRightInd w:val="0"/>
        <w:spacing w:after="0" w:line="240" w:lineRule="auto"/>
        <w:rPr>
          <w:rFonts w:asciiTheme="minorHAnsi" w:hAnsiTheme="minorHAnsi" w:cs="Arial"/>
          <w:bCs/>
          <w:color w:val="404040" w:themeColor="text1" w:themeTint="BF"/>
          <w:sz w:val="40"/>
          <w:szCs w:val="40"/>
        </w:rPr>
        <w:sectPr w:rsidR="00194658" w:rsidRPr="00A450A9" w:rsidSect="008B0CE4">
          <w:headerReference w:type="even" r:id="rId8"/>
          <w:headerReference w:type="default" r:id="rId9"/>
          <w:footerReference w:type="default" r:id="rId10"/>
          <w:type w:val="continuous"/>
          <w:pgSz w:w="11906" w:h="16838"/>
          <w:pgMar w:top="720" w:right="737" w:bottom="720" w:left="737" w:header="709" w:footer="454" w:gutter="0"/>
          <w:cols w:space="708"/>
          <w:docGrid w:linePitch="360"/>
        </w:sectPr>
      </w:pPr>
      <w:r w:rsidRPr="00A450A9">
        <w:rPr>
          <w:rFonts w:asciiTheme="minorHAnsi" w:hAnsiTheme="minorHAnsi" w:cs="Arial"/>
          <w:noProof/>
          <w:color w:val="404040" w:themeColor="text1" w:themeTint="BF"/>
          <w:sz w:val="20"/>
          <w:szCs w:val="20"/>
          <w:lang w:eastAsia="de-DE"/>
        </w:rPr>
        <w:drawing>
          <wp:anchor distT="0" distB="0" distL="114300" distR="114300" simplePos="0" relativeHeight="251658752" behindDoc="1" locked="0" layoutInCell="1" allowOverlap="1">
            <wp:simplePos x="0" y="0"/>
            <wp:positionH relativeFrom="column">
              <wp:posOffset>3462020</wp:posOffset>
            </wp:positionH>
            <wp:positionV relativeFrom="paragraph">
              <wp:posOffset>500380</wp:posOffset>
            </wp:positionV>
            <wp:extent cx="3084830" cy="1515110"/>
            <wp:effectExtent l="0" t="0" r="1270" b="8890"/>
            <wp:wrapTight wrapText="bothSides">
              <wp:wrapPolygon edited="0">
                <wp:start x="800" y="0"/>
                <wp:lineTo x="0" y="1630"/>
                <wp:lineTo x="0" y="20369"/>
                <wp:lineTo x="800" y="21455"/>
                <wp:lineTo x="20675" y="21455"/>
                <wp:lineTo x="21476" y="20369"/>
                <wp:lineTo x="21476" y="1358"/>
                <wp:lineTo x="20675" y="0"/>
                <wp:lineTo x="800" y="0"/>
              </wp:wrapPolygon>
            </wp:wrapTight>
            <wp:docPr id="11" name="Grafik 11" descr="C:\Users\Kirsten.Hobbensiefke\Desktop\Bi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irsten.Hobbensiefke\Desktop\Bild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4830" cy="1515110"/>
                    </a:xfrm>
                    <a:prstGeom prst="rect">
                      <a:avLst/>
                    </a:prstGeom>
                    <a:noFill/>
                    <a:ln>
                      <a:noFill/>
                    </a:ln>
                  </pic:spPr>
                </pic:pic>
              </a:graphicData>
            </a:graphic>
          </wp:anchor>
        </w:drawing>
      </w:r>
    </w:p>
    <w:p w:rsidR="007D52B5" w:rsidRPr="00A450A9" w:rsidRDefault="00276057" w:rsidP="00194658">
      <w:pPr>
        <w:spacing w:after="120" w:line="240" w:lineRule="auto"/>
        <w:ind w:right="-51"/>
        <w:jc w:val="both"/>
        <w:rPr>
          <w:rFonts w:asciiTheme="minorHAnsi" w:hAnsiTheme="minorHAnsi" w:cs="Arial"/>
          <w:b/>
          <w:bCs/>
          <w:color w:val="404040" w:themeColor="text1" w:themeTint="BF"/>
          <w:sz w:val="24"/>
          <w:szCs w:val="24"/>
          <w:lang w:eastAsia="de-DE"/>
        </w:rPr>
      </w:pPr>
      <w:r w:rsidRPr="00A450A9">
        <w:rPr>
          <w:rFonts w:asciiTheme="minorHAnsi" w:hAnsiTheme="minorHAnsi" w:cs="Arial"/>
          <w:b/>
          <w:bCs/>
          <w:color w:val="404040" w:themeColor="text1" w:themeTint="BF"/>
          <w:sz w:val="24"/>
          <w:szCs w:val="24"/>
          <w:lang w:eastAsia="de-DE"/>
        </w:rPr>
        <w:t>Unternehmen:</w:t>
      </w:r>
    </w:p>
    <w:p w:rsidR="00A915EC" w:rsidRPr="00A450A9" w:rsidRDefault="00B4676F" w:rsidP="00194658">
      <w:pPr>
        <w:spacing w:after="120" w:line="240" w:lineRule="auto"/>
        <w:ind w:right="-51"/>
        <w:jc w:val="both"/>
        <w:rPr>
          <w:rFonts w:asciiTheme="minorHAnsi" w:hAnsiTheme="minorHAnsi" w:cs="Arial"/>
          <w:bCs/>
          <w:color w:val="404040" w:themeColor="text1" w:themeTint="BF"/>
          <w:sz w:val="24"/>
          <w:szCs w:val="24"/>
          <w:lang w:eastAsia="de-DE"/>
        </w:rPr>
      </w:pPr>
      <w:r w:rsidRPr="00A450A9">
        <w:rPr>
          <w:rFonts w:asciiTheme="minorHAnsi" w:hAnsiTheme="minorHAnsi" w:cs="Arial"/>
          <w:bCs/>
          <w:noProof/>
          <w:color w:val="404040" w:themeColor="text1" w:themeTint="BF"/>
          <w:sz w:val="24"/>
          <w:szCs w:val="24"/>
          <w:lang w:eastAsia="de-DE"/>
        </w:rPr>
        <w:drawing>
          <wp:inline distT="0" distB="0" distL="0" distR="0">
            <wp:extent cx="1885950" cy="619125"/>
            <wp:effectExtent l="0" t="0" r="0" b="9525"/>
            <wp:docPr id="4" name="Grafik 4" descr="Logo: Deutsche Post DHL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eutsche Post DHL Grou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5950" cy="619125"/>
                    </a:xfrm>
                    <a:prstGeom prst="rect">
                      <a:avLst/>
                    </a:prstGeom>
                    <a:noFill/>
                    <a:ln>
                      <a:noFill/>
                    </a:ln>
                  </pic:spPr>
                </pic:pic>
              </a:graphicData>
            </a:graphic>
          </wp:inline>
        </w:drawing>
      </w:r>
    </w:p>
    <w:p w:rsidR="002579EF" w:rsidRPr="00A450A9" w:rsidRDefault="002579EF" w:rsidP="00194658">
      <w:pPr>
        <w:spacing w:after="120" w:line="240" w:lineRule="auto"/>
        <w:ind w:right="-51"/>
        <w:jc w:val="both"/>
        <w:rPr>
          <w:rFonts w:asciiTheme="minorHAnsi" w:hAnsiTheme="minorHAnsi" w:cs="Arial"/>
          <w:bCs/>
          <w:color w:val="404040" w:themeColor="text1" w:themeTint="BF"/>
          <w:sz w:val="24"/>
          <w:szCs w:val="24"/>
          <w:lang w:eastAsia="de-DE"/>
        </w:rPr>
      </w:pPr>
    </w:p>
    <w:p w:rsidR="004267CA" w:rsidRPr="00A450A9" w:rsidRDefault="004267CA" w:rsidP="00B4676F">
      <w:pPr>
        <w:spacing w:after="120" w:line="240" w:lineRule="auto"/>
        <w:ind w:right="-51"/>
        <w:jc w:val="both"/>
        <w:rPr>
          <w:rFonts w:asciiTheme="minorHAnsi" w:hAnsiTheme="minorHAnsi" w:cs="Arial"/>
          <w:color w:val="404040" w:themeColor="text1" w:themeTint="BF"/>
          <w:sz w:val="20"/>
          <w:szCs w:val="20"/>
        </w:rPr>
      </w:pPr>
    </w:p>
    <w:p w:rsidR="00A450A9" w:rsidRDefault="00A450A9" w:rsidP="00B4676F">
      <w:pPr>
        <w:spacing w:after="120" w:line="240" w:lineRule="auto"/>
        <w:ind w:right="-51"/>
        <w:jc w:val="both"/>
        <w:rPr>
          <w:rFonts w:asciiTheme="minorHAnsi" w:hAnsiTheme="minorHAnsi" w:cs="Arial"/>
          <w:color w:val="404040" w:themeColor="text1" w:themeTint="BF"/>
          <w:sz w:val="20"/>
          <w:szCs w:val="20"/>
        </w:rPr>
      </w:pPr>
    </w:p>
    <w:p w:rsidR="00A450A9" w:rsidRDefault="00A450A9" w:rsidP="00B4676F">
      <w:pPr>
        <w:spacing w:after="120" w:line="240" w:lineRule="auto"/>
        <w:ind w:right="-51"/>
        <w:jc w:val="both"/>
        <w:rPr>
          <w:rFonts w:asciiTheme="minorHAnsi" w:hAnsiTheme="minorHAnsi" w:cs="Arial"/>
          <w:color w:val="404040" w:themeColor="text1" w:themeTint="BF"/>
          <w:sz w:val="20"/>
          <w:szCs w:val="20"/>
        </w:rPr>
      </w:pPr>
    </w:p>
    <w:p w:rsidR="00B4676F" w:rsidRPr="00A450A9" w:rsidRDefault="00B4676F" w:rsidP="00B4676F">
      <w:pPr>
        <w:spacing w:after="120" w:line="240" w:lineRule="auto"/>
        <w:ind w:right="-51"/>
        <w:jc w:val="both"/>
        <w:rPr>
          <w:rFonts w:asciiTheme="minorHAnsi" w:hAnsiTheme="minorHAnsi" w:cs="Arial"/>
          <w:color w:val="404040" w:themeColor="text1" w:themeTint="BF"/>
          <w:sz w:val="20"/>
          <w:szCs w:val="20"/>
        </w:rPr>
      </w:pPr>
      <w:r w:rsidRPr="00A450A9">
        <w:rPr>
          <w:rFonts w:asciiTheme="minorHAnsi" w:hAnsiTheme="minorHAnsi" w:cs="Arial"/>
          <w:color w:val="404040" w:themeColor="text1" w:themeTint="BF"/>
          <w:sz w:val="20"/>
          <w:szCs w:val="20"/>
        </w:rPr>
        <w:t>Deutsche Post DHL Group (DPHDL) ist der weltweit größte Logistikkonzern. Über 480.000 Mitarbeiter in mehr als 220 Ländern / Territorien bilden ein globales Infrastrukturnetzwerk zum Transport von Waren und Informationen. Der Erfolg unseres Unternehmens basiert als so genanntes. ‚People Business’ auf dem nachhaltigen Engagement unserer Beschäftigten, deren Wohlbefinden für DPDHL von elementarer Bedeutung ist.</w:t>
      </w:r>
    </w:p>
    <w:p w:rsidR="00B4676F" w:rsidRPr="00A450A9" w:rsidRDefault="00B4676F" w:rsidP="00B4676F">
      <w:pPr>
        <w:spacing w:after="120" w:line="240" w:lineRule="auto"/>
        <w:ind w:right="-51"/>
        <w:jc w:val="both"/>
        <w:rPr>
          <w:rFonts w:asciiTheme="minorHAnsi" w:hAnsiTheme="minorHAnsi" w:cs="Arial"/>
          <w:color w:val="404040" w:themeColor="text1" w:themeTint="BF"/>
          <w:sz w:val="20"/>
          <w:szCs w:val="20"/>
        </w:rPr>
      </w:pPr>
      <w:r w:rsidRPr="00A450A9">
        <w:rPr>
          <w:rFonts w:asciiTheme="minorHAnsi" w:hAnsiTheme="minorHAnsi" w:cs="Arial"/>
          <w:color w:val="404040" w:themeColor="text1" w:themeTint="BF"/>
          <w:sz w:val="20"/>
          <w:szCs w:val="20"/>
        </w:rPr>
        <w:t xml:space="preserve">Gesundheit und der Erhalt von Vitalität sind Schlüsselelemente für unsere Produktivität und die Qualität unserer Dienstleistungen. Wertschätzung und Respekt als Voraussetzung für Resultate sind Kernelemente unserer Unternehmensstrategie. Wir verstehen Gesundheit als einen Zustand umfassenden Wohlbefindens und nicht nur als Abwesenheit von Krankheit. Gesundheit beinhaltet die Fähigkeit, ein wirtschaftlich und sozial aktives Leben zu führen. </w:t>
      </w:r>
      <w:r w:rsidR="001E1C84" w:rsidRPr="00A450A9">
        <w:rPr>
          <w:rFonts w:asciiTheme="minorHAnsi" w:hAnsiTheme="minorHAnsi" w:cs="Arial"/>
          <w:color w:val="404040" w:themeColor="text1" w:themeTint="BF"/>
          <w:sz w:val="20"/>
          <w:szCs w:val="20"/>
        </w:rPr>
        <w:t>Arbeit kann in diesem Sinne eine wesentliche Quelle für Gesundheit sein.</w:t>
      </w:r>
    </w:p>
    <w:p w:rsidR="00B4676F" w:rsidRPr="00A450A9" w:rsidRDefault="00B4676F" w:rsidP="00B4676F">
      <w:pPr>
        <w:spacing w:after="120" w:line="240" w:lineRule="auto"/>
        <w:ind w:right="-51"/>
        <w:jc w:val="both"/>
        <w:rPr>
          <w:rFonts w:asciiTheme="minorHAnsi" w:hAnsiTheme="minorHAnsi" w:cs="Arial"/>
          <w:color w:val="404040" w:themeColor="text1" w:themeTint="BF"/>
          <w:sz w:val="20"/>
          <w:szCs w:val="20"/>
        </w:rPr>
      </w:pPr>
      <w:r w:rsidRPr="00A450A9">
        <w:rPr>
          <w:rFonts w:asciiTheme="minorHAnsi" w:hAnsiTheme="minorHAnsi" w:cs="Arial"/>
          <w:color w:val="404040" w:themeColor="text1" w:themeTint="BF"/>
          <w:sz w:val="20"/>
          <w:szCs w:val="20"/>
        </w:rPr>
        <w:t>Den wachsenden Herausforderungen im Gesundheitsmanagement begegnen wir systematisch auf unterschiedlichen Ebenen. Basis unserer Unternehmenskultur ist unsere Leitlinie ‚Respekt &amp; Resultate‘ sowie ein weltweit gültiger Ver</w:t>
      </w:r>
      <w:bookmarkStart w:id="0" w:name="_GoBack"/>
      <w:bookmarkEnd w:id="0"/>
      <w:r w:rsidRPr="00A450A9">
        <w:rPr>
          <w:rFonts w:asciiTheme="minorHAnsi" w:hAnsiTheme="minorHAnsi" w:cs="Arial"/>
          <w:color w:val="404040" w:themeColor="text1" w:themeTint="BF"/>
          <w:sz w:val="20"/>
          <w:szCs w:val="20"/>
        </w:rPr>
        <w:t xml:space="preserve">haltenscodex (Code of Conduct), der sich an internationalen Standards (z.B. UN Global Compact, OECD-Leitlinien, Übereinkommen der ILO) ausrichtet. </w:t>
      </w:r>
      <w:r w:rsidR="001E1C84" w:rsidRPr="00A450A9">
        <w:rPr>
          <w:rFonts w:asciiTheme="minorHAnsi" w:hAnsiTheme="minorHAnsi" w:cs="Arial"/>
          <w:color w:val="404040" w:themeColor="text1" w:themeTint="BF"/>
          <w:sz w:val="20"/>
          <w:szCs w:val="20"/>
        </w:rPr>
        <w:t>Seit 1997 arbeiten wir im Rahmen einer Gesamtbetriebsvereinbarung zur betrieblichen Gesundheitsförderung (BGF) mit in den Betrieben aktiven Arbeitskreisen Gesundheit. Diese initiieren in Kooperation mit unseren Betriebsärzten/innen allein in Deutschland jährlich 30.000 - 40.000 Gesundheitsfördermaßnahmen.</w:t>
      </w:r>
    </w:p>
    <w:p w:rsidR="004267CA" w:rsidRPr="00A450A9" w:rsidRDefault="00B4676F" w:rsidP="00B4676F">
      <w:pPr>
        <w:spacing w:after="120" w:line="240" w:lineRule="auto"/>
        <w:ind w:right="-51"/>
        <w:jc w:val="both"/>
        <w:rPr>
          <w:rFonts w:asciiTheme="minorHAnsi" w:hAnsiTheme="minorHAnsi" w:cs="Arial"/>
          <w:color w:val="404040" w:themeColor="text1" w:themeTint="BF"/>
          <w:sz w:val="20"/>
          <w:szCs w:val="20"/>
        </w:rPr>
      </w:pPr>
      <w:r w:rsidRPr="00A450A9">
        <w:rPr>
          <w:rFonts w:asciiTheme="minorHAnsi" w:hAnsiTheme="minorHAnsi" w:cs="Arial"/>
          <w:color w:val="404040" w:themeColor="text1" w:themeTint="BF"/>
          <w:sz w:val="20"/>
          <w:szCs w:val="20"/>
        </w:rPr>
        <w:t xml:space="preserve">Die 2007 vom Vorstand beschlossene Corporate Health Policy bildet die Grundlage für ein gemeinsames Verständnis von ‚Gesundheit‘, ein gesundheitsförderliches Miteinander und die kontinuierliche Weiterentwicklung unseres Gesundheitsmanagements. </w:t>
      </w:r>
    </w:p>
    <w:p w:rsidR="004267CA" w:rsidRPr="00A450A9" w:rsidRDefault="004267CA" w:rsidP="00B4676F">
      <w:pPr>
        <w:spacing w:after="120" w:line="240" w:lineRule="auto"/>
        <w:ind w:right="-51"/>
        <w:jc w:val="both"/>
        <w:rPr>
          <w:rFonts w:asciiTheme="minorHAnsi" w:hAnsiTheme="minorHAnsi" w:cs="Arial"/>
          <w:color w:val="404040" w:themeColor="text1" w:themeTint="BF"/>
          <w:sz w:val="20"/>
          <w:szCs w:val="20"/>
        </w:rPr>
      </w:pPr>
    </w:p>
    <w:p w:rsidR="004267CA" w:rsidRPr="00A450A9" w:rsidRDefault="004267CA" w:rsidP="00B4676F">
      <w:pPr>
        <w:spacing w:after="120" w:line="240" w:lineRule="auto"/>
        <w:ind w:right="-51"/>
        <w:jc w:val="both"/>
        <w:rPr>
          <w:rFonts w:asciiTheme="minorHAnsi" w:hAnsiTheme="minorHAnsi" w:cs="Arial"/>
          <w:color w:val="404040" w:themeColor="text1" w:themeTint="BF"/>
          <w:sz w:val="20"/>
          <w:szCs w:val="20"/>
        </w:rPr>
      </w:pPr>
    </w:p>
    <w:p w:rsidR="00A450A9" w:rsidRDefault="004267CA" w:rsidP="00B4676F">
      <w:pPr>
        <w:spacing w:after="120" w:line="240" w:lineRule="auto"/>
        <w:ind w:right="-51"/>
        <w:jc w:val="both"/>
        <w:rPr>
          <w:rFonts w:asciiTheme="minorHAnsi" w:hAnsiTheme="minorHAnsi" w:cs="Arial"/>
          <w:color w:val="404040" w:themeColor="text1" w:themeTint="BF"/>
          <w:sz w:val="20"/>
          <w:szCs w:val="20"/>
        </w:rPr>
      </w:pPr>
      <w:r w:rsidRPr="00A450A9">
        <w:rPr>
          <w:rFonts w:asciiTheme="minorHAnsi" w:hAnsiTheme="minorHAnsi" w:cs="Arial"/>
          <w:color w:val="404040" w:themeColor="text1" w:themeTint="BF"/>
          <w:sz w:val="20"/>
          <w:szCs w:val="20"/>
        </w:rPr>
        <w:br/>
      </w:r>
    </w:p>
    <w:p w:rsidR="00B4676F" w:rsidRPr="00A450A9" w:rsidRDefault="00B4676F" w:rsidP="00B4676F">
      <w:pPr>
        <w:spacing w:after="120" w:line="240" w:lineRule="auto"/>
        <w:ind w:right="-51"/>
        <w:jc w:val="both"/>
        <w:rPr>
          <w:rFonts w:asciiTheme="minorHAnsi" w:hAnsiTheme="minorHAnsi" w:cs="Arial"/>
          <w:color w:val="404040" w:themeColor="text1" w:themeTint="BF"/>
          <w:sz w:val="20"/>
          <w:szCs w:val="20"/>
        </w:rPr>
      </w:pPr>
      <w:r w:rsidRPr="00A450A9">
        <w:rPr>
          <w:rFonts w:asciiTheme="minorHAnsi" w:hAnsiTheme="minorHAnsi" w:cs="Arial"/>
          <w:color w:val="404040" w:themeColor="text1" w:themeTint="BF"/>
          <w:sz w:val="20"/>
          <w:szCs w:val="20"/>
        </w:rPr>
        <w:t xml:space="preserve">Sämtliche Aktivitäten wurden 2013 in einer vom Vorstand veröffentlichten „Strategie für Gesundheit, Sicherheit und Wohlergehen“ gebündelt. </w:t>
      </w:r>
      <w:r w:rsidR="001E1C84" w:rsidRPr="00A450A9">
        <w:rPr>
          <w:rFonts w:asciiTheme="minorHAnsi" w:hAnsiTheme="minorHAnsi" w:cs="Arial"/>
          <w:color w:val="404040" w:themeColor="text1" w:themeTint="BF"/>
          <w:sz w:val="20"/>
          <w:szCs w:val="20"/>
        </w:rPr>
        <w:t>Diese basiert auf dem Healthy Workplace Model der WHO, fokussiert auf die Kernherausforderungen und benennt die wichtigsten Aktionshebel im Gesundheitsmanagement.</w:t>
      </w:r>
    </w:p>
    <w:p w:rsidR="00B4676F" w:rsidRPr="00A450A9" w:rsidRDefault="001E1C84" w:rsidP="00B4676F">
      <w:pPr>
        <w:spacing w:after="120" w:line="240" w:lineRule="auto"/>
        <w:ind w:right="-51"/>
        <w:jc w:val="both"/>
        <w:rPr>
          <w:rFonts w:asciiTheme="minorHAnsi" w:hAnsiTheme="minorHAnsi" w:cs="Arial"/>
          <w:color w:val="404040" w:themeColor="text1" w:themeTint="BF"/>
          <w:sz w:val="20"/>
          <w:szCs w:val="20"/>
        </w:rPr>
      </w:pPr>
      <w:r w:rsidRPr="00A450A9">
        <w:rPr>
          <w:rFonts w:asciiTheme="minorHAnsi" w:hAnsiTheme="minorHAnsi" w:cs="Arial"/>
          <w:color w:val="404040" w:themeColor="text1" w:themeTint="BF"/>
          <w:sz w:val="20"/>
          <w:szCs w:val="20"/>
        </w:rPr>
        <w:t>Über die Verleihung unseres Corporate Health Awards wird unsere konzernweite Best-Practice-Plattform von BGF-Maßnahmen kontinuierlich ausgebaut. Durch die Erstellung monatlicher Gesundheitsreports mit spezifischen Informationen für die Unternehmensbereiche und Länder entwickeln und verbessern wir unser Gesundheitsmanagement.</w:t>
      </w:r>
    </w:p>
    <w:p w:rsidR="00B4676F" w:rsidRPr="00A450A9" w:rsidRDefault="00B4676F" w:rsidP="00B4676F">
      <w:pPr>
        <w:spacing w:after="120" w:line="240" w:lineRule="auto"/>
        <w:ind w:right="-51"/>
        <w:jc w:val="both"/>
        <w:rPr>
          <w:rFonts w:asciiTheme="minorHAnsi" w:hAnsiTheme="minorHAnsi" w:cs="Arial"/>
          <w:color w:val="404040" w:themeColor="text1" w:themeTint="BF"/>
          <w:sz w:val="20"/>
          <w:szCs w:val="20"/>
        </w:rPr>
      </w:pPr>
      <w:r w:rsidRPr="00A450A9">
        <w:rPr>
          <w:rFonts w:asciiTheme="minorHAnsi" w:hAnsiTheme="minorHAnsi" w:cs="Arial"/>
          <w:color w:val="404040" w:themeColor="text1" w:themeTint="BF"/>
          <w:sz w:val="20"/>
          <w:szCs w:val="20"/>
        </w:rPr>
        <w:t xml:space="preserve">Der Arbeitsplatz ist das ideale Präventionssetting, bei dem wir unsere Mitarbeiter/innen bis hin zu deren Angehörigen erreichen. </w:t>
      </w:r>
      <w:r w:rsidR="001E1C84" w:rsidRPr="00A450A9">
        <w:rPr>
          <w:rFonts w:asciiTheme="minorHAnsi" w:hAnsiTheme="minorHAnsi" w:cs="Arial"/>
          <w:color w:val="404040" w:themeColor="text1" w:themeTint="BF"/>
          <w:sz w:val="20"/>
          <w:szCs w:val="20"/>
        </w:rPr>
        <w:t>Der Schlüssel zu einer modernen Präventionspolitik liegt im betrieblichen Gesundheitsmanagement.</w:t>
      </w:r>
    </w:p>
    <w:p w:rsidR="006804A7" w:rsidRPr="00A450A9" w:rsidRDefault="00A450A9" w:rsidP="00B4676F">
      <w:pPr>
        <w:spacing w:after="120" w:line="240" w:lineRule="auto"/>
        <w:ind w:right="-51"/>
        <w:jc w:val="both"/>
        <w:rPr>
          <w:rFonts w:asciiTheme="minorHAnsi" w:hAnsiTheme="minorHAnsi" w:cs="Arial"/>
          <w:color w:val="404040" w:themeColor="text1" w:themeTint="BF"/>
          <w:sz w:val="20"/>
          <w:szCs w:val="20"/>
        </w:rPr>
      </w:pPr>
      <w:r w:rsidRPr="00A450A9">
        <w:rPr>
          <w:rFonts w:asciiTheme="minorHAnsi" w:hAnsiTheme="minorHAnsi" w:cs="Arial"/>
          <w:noProof/>
          <w:color w:val="404040" w:themeColor="text1" w:themeTint="BF"/>
          <w:sz w:val="20"/>
          <w:szCs w:val="20"/>
          <w:lang w:eastAsia="de-DE"/>
        </w:rPr>
        <w:pict>
          <v:roundrect id="Abgerundetes Rechteck 10" o:spid="_x0000_s1026" style="position:absolute;left:0;text-align:left;margin-left:-5.6pt;margin-top:16.25pt;width:237pt;height:138.75pt;z-index:25166233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" filled="f" strokecolor="#bfbfbf [2412]" strokeweight="1pt"/>
        </w:pict>
      </w:r>
    </w:p>
    <w:p w:rsidR="006804A7" w:rsidRPr="00A450A9" w:rsidRDefault="00A450A9" w:rsidP="00B4676F">
      <w:pPr>
        <w:spacing w:after="120" w:line="240" w:lineRule="auto"/>
        <w:ind w:right="-51"/>
        <w:jc w:val="both"/>
        <w:rPr>
          <w:rFonts w:asciiTheme="minorHAnsi" w:hAnsiTheme="minorHAnsi" w:cs="Arial"/>
          <w:color w:val="404040" w:themeColor="text1" w:themeTint="BF"/>
          <w:sz w:val="20"/>
          <w:szCs w:val="20"/>
        </w:rPr>
      </w:pPr>
      <w:r w:rsidRPr="00A450A9">
        <w:rPr>
          <w:rFonts w:asciiTheme="minorHAnsi" w:hAnsiTheme="minorHAnsi" w:cs="Arial"/>
          <w:noProof/>
          <w:color w:val="404040" w:themeColor="text1" w:themeTint="BF"/>
          <w:sz w:val="20"/>
          <w:szCs w:val="20"/>
          <w:lang w:eastAsia="de-DE"/>
        </w:rPr>
        <w:pict>
          <v:shapetype id="_x0000_t202" coordsize="21600,21600" o:spt="202" path="m,l,21600r21600,l21600,xe">
            <v:stroke joinstyle="miter"/>
            <v:path gradientshapeok="t" o:connecttype="rect"/>
          </v:shapetype>
          <v:shape id="Textfeld 2" o:spid="_x0000_s1027" type="#_x0000_t202" style="position:absolute;left:0;text-align:left;margin-left:7.15pt;margin-top:13pt;width:185.9pt;height:129.75pt;z-index:251661312;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" stroked="f">
            <v:textbox>
              <w:txbxContent>
                <w:p w:rsidR="006804A7" w:rsidRPr="00A450A9" w:rsidRDefault="006804A7" w:rsidP="006804A7">
                  <w:pPr>
                    <w:rPr>
                      <w:rFonts w:asciiTheme="minorHAnsi" w:hAnsiTheme="minorHAnsi" w:cs="Arial"/>
                      <w:b/>
                      <w:color w:val="404040" w:themeColor="text1" w:themeTint="BF"/>
                      <w:sz w:val="20"/>
                      <w:szCs w:val="20"/>
                    </w:rPr>
                  </w:pPr>
                  <w:r w:rsidRPr="00A450A9">
                    <w:rPr>
                      <w:rFonts w:asciiTheme="minorHAnsi" w:hAnsiTheme="minorHAnsi" w:cs="Arial"/>
                      <w:b/>
                      <w:color w:val="404040" w:themeColor="text1" w:themeTint="BF"/>
                      <w:sz w:val="20"/>
                      <w:szCs w:val="20"/>
                    </w:rPr>
                    <w:t xml:space="preserve">Deutsche Post DHL Group </w:t>
                  </w:r>
                </w:p>
                <w:p w:rsidR="006804A7" w:rsidRPr="00A450A9" w:rsidRDefault="006804A7" w:rsidP="006804A7">
                  <w:pPr>
                    <w:rPr>
                      <w:rFonts w:asciiTheme="minorHAnsi" w:hAnsiTheme="minorHAnsi" w:cs="Arial"/>
                      <w:color w:val="404040" w:themeColor="text1" w:themeTint="BF"/>
                      <w:sz w:val="20"/>
                      <w:szCs w:val="20"/>
                    </w:rPr>
                  </w:pPr>
                  <w:r w:rsidRPr="00A450A9">
                    <w:rPr>
                      <w:rFonts w:asciiTheme="minorHAnsi" w:hAnsiTheme="minorHAnsi" w:cs="Arial"/>
                      <w:color w:val="404040" w:themeColor="text1" w:themeTint="BF"/>
                      <w:sz w:val="20"/>
                      <w:szCs w:val="20"/>
                    </w:rPr>
                    <w:t>Deutsche Post DHL Group (DPHDL) ist der weltweit größte Logistikkonzern.</w:t>
                  </w:r>
                </w:p>
                <w:p w:rsidR="006804A7" w:rsidRPr="00A450A9" w:rsidRDefault="006804A7" w:rsidP="006804A7">
                  <w:pPr>
                    <w:rPr>
                      <w:rFonts w:asciiTheme="minorHAnsi" w:hAnsiTheme="minorHAnsi" w:cs="Arial"/>
                      <w:color w:val="404040" w:themeColor="text1" w:themeTint="BF"/>
                      <w:sz w:val="20"/>
                      <w:szCs w:val="20"/>
                    </w:rPr>
                  </w:pPr>
                  <w:r w:rsidRPr="00A450A9">
                    <w:rPr>
                      <w:rFonts w:asciiTheme="minorHAnsi" w:hAnsiTheme="minorHAnsi" w:cs="Arial"/>
                      <w:color w:val="404040" w:themeColor="text1" w:themeTint="BF"/>
                      <w:sz w:val="20"/>
                      <w:szCs w:val="20"/>
                    </w:rPr>
                    <w:t>Zentrale, 53250 Bonn</w:t>
                  </w:r>
                </w:p>
                <w:p w:rsidR="006804A7" w:rsidRPr="00A450A9" w:rsidRDefault="006804A7" w:rsidP="006804A7">
                  <w:pPr>
                    <w:rPr>
                      <w:rFonts w:asciiTheme="minorHAnsi" w:hAnsiTheme="minorHAnsi" w:cs="Arial"/>
                      <w:color w:val="404040" w:themeColor="text1" w:themeTint="BF"/>
                      <w:sz w:val="20"/>
                      <w:szCs w:val="20"/>
                    </w:rPr>
                  </w:pPr>
                  <w:r w:rsidRPr="00A450A9">
                    <w:rPr>
                      <w:rFonts w:asciiTheme="minorHAnsi" w:hAnsiTheme="minorHAnsi" w:cs="Arial"/>
                      <w:color w:val="404040" w:themeColor="text1" w:themeTint="BF"/>
                      <w:sz w:val="20"/>
                      <w:szCs w:val="20"/>
                    </w:rPr>
                    <w:t>www.dpdhl.com</w:t>
                  </w:r>
                </w:p>
              </w:txbxContent>
            </v:textbox>
            <w10:wrap type="square"/>
          </v:shape>
        </w:pict>
      </w:r>
    </w:p>
    <w:p w:rsidR="007272A6" w:rsidRPr="00A450A9" w:rsidRDefault="007272A6" w:rsidP="0091711F">
      <w:pPr>
        <w:spacing w:after="120" w:line="240" w:lineRule="auto"/>
        <w:ind w:right="-51"/>
        <w:jc w:val="both"/>
        <w:rPr>
          <w:rFonts w:asciiTheme="minorHAnsi" w:hAnsiTheme="minorHAnsi" w:cs="Arial"/>
          <w:color w:val="404040" w:themeColor="text1" w:themeTint="BF"/>
          <w:sz w:val="20"/>
          <w:szCs w:val="20"/>
        </w:rPr>
      </w:pPr>
    </w:p>
    <w:sectPr w:rsidR="007272A6" w:rsidRPr="00A450A9" w:rsidSect="00B4676F">
      <w:type w:val="continuous"/>
      <w:pgSz w:w="11906" w:h="16838" w:code="9"/>
      <w:pgMar w:top="1418" w:right="737" w:bottom="1134" w:left="737"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CD3" w:rsidRDefault="00B90CD3" w:rsidP="0054643A">
      <w:pPr>
        <w:spacing w:after="0" w:line="240" w:lineRule="auto"/>
      </w:pPr>
      <w:r>
        <w:separator/>
      </w:r>
    </w:p>
  </w:endnote>
  <w:endnote w:type="continuationSeparator" w:id="0">
    <w:p w:rsidR="00B90CD3" w:rsidRDefault="00B90CD3" w:rsidP="00546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0B3" w:rsidRPr="007A355F" w:rsidRDefault="00A450A9" w:rsidP="00A033B9">
    <w:pPr>
      <w:pStyle w:val="Fuzeile"/>
      <w:rPr>
        <w:rFonts w:ascii="Arial" w:hAnsi="Arial" w:cs="Arial"/>
        <w:bCs/>
        <w:color w:val="595959"/>
        <w:sz w:val="20"/>
        <w:szCs w:val="20"/>
      </w:rPr>
    </w:pPr>
    <w:r>
      <w:rPr>
        <w:noProof/>
        <w:lang w:eastAsia="de-DE"/>
      </w:rPr>
      <w:pict>
        <v:shapetype id="_x0000_t202" coordsize="21600,21600" o:spt="202" path="m,l,21600r21600,l21600,xe">
          <v:stroke joinstyle="miter"/>
          <v:path gradientshapeok="t" o:connecttype="rect"/>
        </v:shapetype>
        <v:shape id="Text Box 11" o:spid="_x0000_s2050" type="#_x0000_t202" style="position:absolute;margin-left:-6.45pt;margin-top:15.85pt;width:533.35pt;height:17.2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" filled="f" stroked="f" strokecolor="white" strokeweight="0">
          <v:textbox>
            <w:txbxContent>
              <w:p w:rsidR="00E820B3" w:rsidRPr="007A355F" w:rsidRDefault="00E820B3" w:rsidP="00A033B9">
                <w:pPr>
                  <w:rPr>
                    <w:rFonts w:ascii="Arial" w:hAnsi="Arial" w:cs="Arial"/>
                    <w:color w:val="404040"/>
                    <w:sz w:val="16"/>
                    <w:szCs w:val="16"/>
                  </w:rPr>
                </w:pPr>
                <w:r w:rsidRPr="007A355F">
                  <w:rPr>
                    <w:rFonts w:ascii="Arial" w:hAnsi="Arial" w:cs="Arial"/>
                    <w:color w:val="595959"/>
                    <w:sz w:val="16"/>
                    <w:szCs w:val="16"/>
                  </w:rPr>
                  <w:t xml:space="preserve">BKK </w:t>
                </w:r>
                <w:r w:rsidR="001029C9">
                  <w:rPr>
                    <w:rFonts w:ascii="Arial" w:hAnsi="Arial" w:cs="Arial"/>
                    <w:color w:val="595959"/>
                    <w:sz w:val="16"/>
                    <w:szCs w:val="16"/>
                  </w:rPr>
                  <w:t>Dachverband e.V.</w:t>
                </w:r>
                <w:r w:rsidRPr="007A355F">
                  <w:rPr>
                    <w:rFonts w:ascii="Arial" w:hAnsi="Arial" w:cs="Arial"/>
                    <w:color w:val="595959"/>
                    <w:sz w:val="16"/>
                    <w:szCs w:val="16"/>
                  </w:rPr>
                  <w:tab/>
                </w:r>
                <w:r w:rsidRPr="007A355F">
                  <w:rPr>
                    <w:rFonts w:ascii="Arial" w:hAnsi="Arial" w:cs="Arial"/>
                    <w:color w:val="595959"/>
                    <w:sz w:val="16"/>
                    <w:szCs w:val="16"/>
                  </w:rPr>
                  <w:tab/>
                  <w:t>Abteilung Gesundheitsförderung</w:t>
                </w:r>
                <w:r w:rsidRPr="007A355F">
                  <w:rPr>
                    <w:rFonts w:ascii="Arial" w:hAnsi="Arial" w:cs="Arial"/>
                    <w:color w:val="595959"/>
                    <w:sz w:val="16"/>
                    <w:szCs w:val="16"/>
                  </w:rPr>
                  <w:tab/>
                </w:r>
                <w:r w:rsidRPr="007A355F">
                  <w:rPr>
                    <w:rFonts w:ascii="Arial" w:hAnsi="Arial" w:cs="Arial"/>
                    <w:color w:val="595959"/>
                    <w:sz w:val="16"/>
                    <w:szCs w:val="16"/>
                  </w:rPr>
                  <w:tab/>
                  <w:t>http://www.bkk</w:t>
                </w:r>
                <w:r w:rsidR="001029C9">
                  <w:rPr>
                    <w:rFonts w:ascii="Arial" w:hAnsi="Arial" w:cs="Arial"/>
                    <w:color w:val="595959"/>
                    <w:sz w:val="16"/>
                    <w:szCs w:val="16"/>
                  </w:rPr>
                  <w:t>-dv</w:t>
                </w:r>
                <w:r w:rsidRPr="007A355F">
                  <w:rPr>
                    <w:rFonts w:ascii="Arial" w:hAnsi="Arial" w:cs="Arial"/>
                    <w:color w:val="595959"/>
                    <w:sz w:val="16"/>
                    <w:szCs w:val="16"/>
                  </w:rPr>
                  <w:t>.de</w:t>
                </w:r>
                <w:r w:rsidR="001029C9">
                  <w:rPr>
                    <w:rFonts w:ascii="Arial" w:hAnsi="Arial" w:cs="Arial"/>
                    <w:color w:val="404040"/>
                    <w:sz w:val="16"/>
                    <w:szCs w:val="16"/>
                  </w:rPr>
                  <w:tab/>
                </w:r>
                <w:r w:rsidR="001029C9">
                  <w:rPr>
                    <w:rFonts w:ascii="Arial" w:hAnsi="Arial" w:cs="Arial"/>
                    <w:color w:val="404040"/>
                    <w:sz w:val="16"/>
                    <w:szCs w:val="16"/>
                  </w:rPr>
                  <w:tab/>
                </w:r>
                <w:r w:rsidRPr="007A355F">
                  <w:rPr>
                    <w:rFonts w:ascii="Arial" w:hAnsi="Arial" w:cs="Arial"/>
                    <w:color w:val="404040"/>
                    <w:sz w:val="16"/>
                    <w:szCs w:val="16"/>
                  </w:rPr>
                  <w:t xml:space="preserve">Seite </w:t>
                </w:r>
                <w:r w:rsidR="001E1C84" w:rsidRPr="007A355F">
                  <w:rPr>
                    <w:rFonts w:ascii="Arial" w:hAnsi="Arial" w:cs="Arial"/>
                    <w:color w:val="404040"/>
                    <w:sz w:val="16"/>
                    <w:szCs w:val="16"/>
                  </w:rPr>
                  <w:fldChar w:fldCharType="begin"/>
                </w:r>
                <w:r w:rsidRPr="007A355F">
                  <w:rPr>
                    <w:rFonts w:ascii="Arial" w:hAnsi="Arial" w:cs="Arial"/>
                    <w:color w:val="404040"/>
                    <w:sz w:val="16"/>
                    <w:szCs w:val="16"/>
                  </w:rPr>
                  <w:instrText xml:space="preserve"> PAGE </w:instrText>
                </w:r>
                <w:r w:rsidR="001E1C84" w:rsidRPr="007A355F">
                  <w:rPr>
                    <w:rFonts w:ascii="Arial" w:hAnsi="Arial" w:cs="Arial"/>
                    <w:color w:val="404040"/>
                    <w:sz w:val="16"/>
                    <w:szCs w:val="16"/>
                  </w:rPr>
                  <w:fldChar w:fldCharType="separate"/>
                </w:r>
                <w:r w:rsidR="00A450A9">
                  <w:rPr>
                    <w:rFonts w:ascii="Arial" w:hAnsi="Arial" w:cs="Arial"/>
                    <w:noProof/>
                    <w:color w:val="404040"/>
                    <w:sz w:val="16"/>
                    <w:szCs w:val="16"/>
                  </w:rPr>
                  <w:t>1</w:t>
                </w:r>
                <w:r w:rsidR="001E1C84" w:rsidRPr="007A355F">
                  <w:rPr>
                    <w:rFonts w:ascii="Arial" w:hAnsi="Arial" w:cs="Arial"/>
                    <w:color w:val="404040"/>
                    <w:sz w:val="16"/>
                    <w:szCs w:val="16"/>
                  </w:rPr>
                  <w:fldChar w:fldCharType="end"/>
                </w:r>
                <w:r w:rsidRPr="007A355F">
                  <w:rPr>
                    <w:rFonts w:ascii="Arial" w:hAnsi="Arial" w:cs="Arial"/>
                    <w:color w:val="404040"/>
                    <w:sz w:val="16"/>
                    <w:szCs w:val="16"/>
                  </w:rPr>
                  <w:t xml:space="preserve"> von </w:t>
                </w:r>
                <w:r w:rsidR="001E1C84" w:rsidRPr="007A355F">
                  <w:rPr>
                    <w:rFonts w:ascii="Arial" w:hAnsi="Arial" w:cs="Arial"/>
                    <w:color w:val="404040"/>
                    <w:sz w:val="16"/>
                    <w:szCs w:val="16"/>
                  </w:rPr>
                  <w:fldChar w:fldCharType="begin"/>
                </w:r>
                <w:r w:rsidRPr="007A355F">
                  <w:rPr>
                    <w:rFonts w:ascii="Arial" w:hAnsi="Arial" w:cs="Arial"/>
                    <w:color w:val="404040"/>
                    <w:sz w:val="16"/>
                    <w:szCs w:val="16"/>
                  </w:rPr>
                  <w:instrText xml:space="preserve"> NUMPAGES  </w:instrText>
                </w:r>
                <w:r w:rsidR="001E1C84" w:rsidRPr="007A355F">
                  <w:rPr>
                    <w:rFonts w:ascii="Arial" w:hAnsi="Arial" w:cs="Arial"/>
                    <w:color w:val="404040"/>
                    <w:sz w:val="16"/>
                    <w:szCs w:val="16"/>
                  </w:rPr>
                  <w:fldChar w:fldCharType="separate"/>
                </w:r>
                <w:r w:rsidR="00A450A9">
                  <w:rPr>
                    <w:rFonts w:ascii="Arial" w:hAnsi="Arial" w:cs="Arial"/>
                    <w:noProof/>
                    <w:color w:val="404040"/>
                    <w:sz w:val="16"/>
                    <w:szCs w:val="16"/>
                  </w:rPr>
                  <w:t>1</w:t>
                </w:r>
                <w:r w:rsidR="001E1C84" w:rsidRPr="007A355F">
                  <w:rPr>
                    <w:rFonts w:ascii="Arial" w:hAnsi="Arial" w:cs="Arial"/>
                    <w:color w:val="404040"/>
                    <w:sz w:val="16"/>
                    <w:szCs w:val="16"/>
                  </w:rPr>
                  <w:fldChar w:fldCharType="end"/>
                </w:r>
              </w:p>
            </w:txbxContent>
          </v:textbox>
        </v:shape>
      </w:pict>
    </w:r>
    <w:r w:rsidR="00ED4B62">
      <w:rPr>
        <w:noProof/>
        <w:lang w:eastAsia="de-DE"/>
      </w:rPr>
      <w:drawing>
        <wp:anchor distT="0" distB="0" distL="114300" distR="114300" simplePos="0" relativeHeight="251660288" behindDoc="1" locked="0" layoutInCell="1" allowOverlap="1">
          <wp:simplePos x="0" y="0"/>
          <wp:positionH relativeFrom="column">
            <wp:posOffset>-798830</wp:posOffset>
          </wp:positionH>
          <wp:positionV relativeFrom="paragraph">
            <wp:posOffset>134620</wp:posOffset>
          </wp:positionV>
          <wp:extent cx="9284970" cy="580390"/>
          <wp:effectExtent l="19050" t="19050" r="11430" b="10160"/>
          <wp:wrapNone/>
          <wp:docPr id="12" name="Bild 2" descr="C:\Dokumente und Einstellungen\nora\Desktop\v1_auswertung_Selbstte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Dokumente und Einstellungen\nora\Desktop\v1_auswertung_Selbsttest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4970" cy="580390"/>
                  </a:xfrm>
                  <a:prstGeom prst="rect">
                    <a:avLst/>
                  </a:prstGeom>
                  <a:noFill/>
                  <a:ln w="635">
                    <a:solidFill>
                      <a:srgbClr val="D9D9D9"/>
                    </a:solidFill>
                    <a:miter lim="800000"/>
                    <a:headEnd/>
                    <a:tailEnd/>
                  </a:ln>
                </pic:spPr>
              </pic:pic>
            </a:graphicData>
          </a:graphic>
        </wp:anchor>
      </w:drawing>
    </w:r>
    <w:r>
      <w:rPr>
        <w:noProof/>
        <w:lang w:eastAsia="de-DE"/>
      </w:rPr>
      <w:pict>
        <v:shape id="Text Box 5" o:spid="_x0000_s2049" type="#_x0000_t202" style="position:absolute;margin-left:-31.3pt;margin-top:56.3pt;width:503.25pt;height:17.25pt;z-index:251658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" filled="f" stroked="f" strokecolor="white" strokeweight="0">
          <v:textbox>
            <w:txbxContent>
              <w:p w:rsidR="00E820B3" w:rsidRPr="007A355F" w:rsidRDefault="00E820B3" w:rsidP="001C539F">
                <w:pPr>
                  <w:rPr>
                    <w:rFonts w:ascii="Arial" w:hAnsi="Arial" w:cs="Arial"/>
                    <w:color w:val="404040"/>
                    <w:sz w:val="16"/>
                    <w:szCs w:val="16"/>
                  </w:rPr>
                </w:pPr>
                <w:r w:rsidRPr="007A355F">
                  <w:rPr>
                    <w:rFonts w:ascii="Arial" w:hAnsi="Arial" w:cs="Arial"/>
                    <w:color w:val="595959"/>
                    <w:sz w:val="16"/>
                    <w:szCs w:val="16"/>
                  </w:rPr>
                  <w:t>BKK Bundesverband</w:t>
                </w:r>
                <w:r w:rsidRPr="007A355F">
                  <w:rPr>
                    <w:rFonts w:ascii="Arial" w:hAnsi="Arial" w:cs="Arial"/>
                    <w:color w:val="595959"/>
                    <w:sz w:val="16"/>
                    <w:szCs w:val="16"/>
                  </w:rPr>
                  <w:tab/>
                </w:r>
                <w:r w:rsidRPr="007A355F">
                  <w:rPr>
                    <w:rFonts w:ascii="Arial" w:hAnsi="Arial" w:cs="Arial"/>
                    <w:color w:val="595959"/>
                    <w:sz w:val="16"/>
                    <w:szCs w:val="16"/>
                  </w:rPr>
                  <w:tab/>
                  <w:t>Abteilung Gesundheitsförderung</w:t>
                </w:r>
                <w:r w:rsidRPr="007A355F">
                  <w:rPr>
                    <w:rFonts w:ascii="Arial" w:hAnsi="Arial" w:cs="Arial"/>
                    <w:color w:val="595959"/>
                    <w:sz w:val="16"/>
                    <w:szCs w:val="16"/>
                  </w:rPr>
                  <w:tab/>
                </w:r>
                <w:r w:rsidRPr="007A355F">
                  <w:rPr>
                    <w:rFonts w:ascii="Arial" w:hAnsi="Arial" w:cs="Arial"/>
                    <w:color w:val="595959"/>
                    <w:sz w:val="16"/>
                    <w:szCs w:val="16"/>
                  </w:rPr>
                  <w:tab/>
                  <w:t>http://www.bkk.de</w:t>
                </w:r>
                <w:r w:rsidRPr="007A355F">
                  <w:rPr>
                    <w:rFonts w:ascii="Arial" w:hAnsi="Arial" w:cs="Arial"/>
                    <w:color w:val="404040"/>
                    <w:sz w:val="16"/>
                    <w:szCs w:val="16"/>
                  </w:rPr>
                  <w:tab/>
                </w:r>
                <w:r w:rsidRPr="007A355F">
                  <w:rPr>
                    <w:rFonts w:ascii="Arial" w:hAnsi="Arial" w:cs="Arial"/>
                    <w:color w:val="404040"/>
                    <w:sz w:val="16"/>
                    <w:szCs w:val="16"/>
                  </w:rPr>
                  <w:tab/>
                  <w:t xml:space="preserve">Seite </w:t>
                </w:r>
                <w:r w:rsidR="001E1C84" w:rsidRPr="007A355F">
                  <w:rPr>
                    <w:rFonts w:ascii="Arial" w:hAnsi="Arial" w:cs="Arial"/>
                    <w:color w:val="404040"/>
                    <w:sz w:val="16"/>
                    <w:szCs w:val="16"/>
                  </w:rPr>
                  <w:fldChar w:fldCharType="begin"/>
                </w:r>
                <w:r w:rsidRPr="007A355F">
                  <w:rPr>
                    <w:rFonts w:ascii="Arial" w:hAnsi="Arial" w:cs="Arial"/>
                    <w:color w:val="404040"/>
                    <w:sz w:val="16"/>
                    <w:szCs w:val="16"/>
                  </w:rPr>
                  <w:instrText xml:space="preserve"> PAGE </w:instrText>
                </w:r>
                <w:r w:rsidR="001E1C84" w:rsidRPr="007A355F">
                  <w:rPr>
                    <w:rFonts w:ascii="Arial" w:hAnsi="Arial" w:cs="Arial"/>
                    <w:color w:val="404040"/>
                    <w:sz w:val="16"/>
                    <w:szCs w:val="16"/>
                  </w:rPr>
                  <w:fldChar w:fldCharType="separate"/>
                </w:r>
                <w:r w:rsidR="00A450A9">
                  <w:rPr>
                    <w:rFonts w:ascii="Arial" w:hAnsi="Arial" w:cs="Arial"/>
                    <w:noProof/>
                    <w:color w:val="404040"/>
                    <w:sz w:val="16"/>
                    <w:szCs w:val="16"/>
                  </w:rPr>
                  <w:t>1</w:t>
                </w:r>
                <w:r w:rsidR="001E1C84" w:rsidRPr="007A355F">
                  <w:rPr>
                    <w:rFonts w:ascii="Arial" w:hAnsi="Arial" w:cs="Arial"/>
                    <w:color w:val="404040"/>
                    <w:sz w:val="16"/>
                    <w:szCs w:val="16"/>
                  </w:rPr>
                  <w:fldChar w:fldCharType="end"/>
                </w:r>
                <w:r w:rsidRPr="007A355F">
                  <w:rPr>
                    <w:rFonts w:ascii="Arial" w:hAnsi="Arial" w:cs="Arial"/>
                    <w:color w:val="404040"/>
                    <w:sz w:val="16"/>
                    <w:szCs w:val="16"/>
                  </w:rPr>
                  <w:t xml:space="preserve"> von </w:t>
                </w:r>
                <w:r w:rsidR="001E1C84" w:rsidRPr="007A355F">
                  <w:rPr>
                    <w:rFonts w:ascii="Arial" w:hAnsi="Arial" w:cs="Arial"/>
                    <w:color w:val="404040"/>
                    <w:sz w:val="16"/>
                    <w:szCs w:val="16"/>
                  </w:rPr>
                  <w:fldChar w:fldCharType="begin"/>
                </w:r>
                <w:r w:rsidRPr="007A355F">
                  <w:rPr>
                    <w:rFonts w:ascii="Arial" w:hAnsi="Arial" w:cs="Arial"/>
                    <w:color w:val="404040"/>
                    <w:sz w:val="16"/>
                    <w:szCs w:val="16"/>
                  </w:rPr>
                  <w:instrText xml:space="preserve"> NUMPAGES  </w:instrText>
                </w:r>
                <w:r w:rsidR="001E1C84" w:rsidRPr="007A355F">
                  <w:rPr>
                    <w:rFonts w:ascii="Arial" w:hAnsi="Arial" w:cs="Arial"/>
                    <w:color w:val="404040"/>
                    <w:sz w:val="16"/>
                    <w:szCs w:val="16"/>
                  </w:rPr>
                  <w:fldChar w:fldCharType="separate"/>
                </w:r>
                <w:r w:rsidR="00A450A9">
                  <w:rPr>
                    <w:rFonts w:ascii="Arial" w:hAnsi="Arial" w:cs="Arial"/>
                    <w:noProof/>
                    <w:color w:val="404040"/>
                    <w:sz w:val="16"/>
                    <w:szCs w:val="16"/>
                  </w:rPr>
                  <w:t>1</w:t>
                </w:r>
                <w:r w:rsidR="001E1C84" w:rsidRPr="007A355F">
                  <w:rPr>
                    <w:rFonts w:ascii="Arial" w:hAnsi="Arial" w:cs="Arial"/>
                    <w:color w:val="404040"/>
                    <w:sz w:val="16"/>
                    <w:szCs w:val="16"/>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CD3" w:rsidRDefault="00B90CD3" w:rsidP="0054643A">
      <w:pPr>
        <w:spacing w:after="0" w:line="240" w:lineRule="auto"/>
      </w:pPr>
      <w:r>
        <w:separator/>
      </w:r>
    </w:p>
  </w:footnote>
  <w:footnote w:type="continuationSeparator" w:id="0">
    <w:p w:rsidR="00B90CD3" w:rsidRDefault="00B90CD3" w:rsidP="00546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0B3" w:rsidRDefault="00ED4B62">
    <w:pPr>
      <w:pStyle w:val="Kopfzeile"/>
    </w:pPr>
    <w:r>
      <w:rPr>
        <w:rFonts w:ascii="Arial" w:hAnsi="Arial" w:cs="Arial"/>
        <w:b/>
        <w:noProof/>
        <w:color w:val="7F7F7F"/>
        <w:sz w:val="40"/>
        <w:szCs w:val="40"/>
        <w:lang w:eastAsia="de-DE"/>
      </w:rPr>
      <w:drawing>
        <wp:inline distT="0" distB="0" distL="0" distR="0">
          <wp:extent cx="3840480" cy="754380"/>
          <wp:effectExtent l="0" t="0" r="7620" b="7620"/>
          <wp:docPr id="1" name="Bild 2" descr="C:\Dokumente und Einstellungen\nora\Desktop\Unbenan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Dokumente und Einstellungen\nora\Desktop\Unbenannt-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0480" cy="7543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0B3" w:rsidRPr="00A450A9" w:rsidRDefault="00ED4B62">
    <w:pPr>
      <w:pStyle w:val="Kopfzeile"/>
      <w:rPr>
        <w:rFonts w:asciiTheme="minorHAnsi" w:hAnsiTheme="minorHAnsi" w:cs="Arial"/>
        <w:b/>
        <w:color w:val="7F7F7F"/>
        <w:sz w:val="40"/>
        <w:szCs w:val="40"/>
      </w:rPr>
    </w:pPr>
    <w:r w:rsidRPr="00A450A9">
      <w:rPr>
        <w:rFonts w:asciiTheme="minorHAnsi" w:hAnsiTheme="minorHAnsi" w:cs="Arial"/>
        <w:b/>
        <w:noProof/>
        <w:color w:val="7F7F7F"/>
        <w:sz w:val="40"/>
        <w:szCs w:val="40"/>
        <w:lang w:eastAsia="de-DE"/>
      </w:rPr>
      <w:drawing>
        <wp:anchor distT="0" distB="0" distL="114300" distR="114300" simplePos="0" relativeHeight="251656192" behindDoc="1" locked="0" layoutInCell="1" allowOverlap="1">
          <wp:simplePos x="0" y="0"/>
          <wp:positionH relativeFrom="column">
            <wp:posOffset>3624580</wp:posOffset>
          </wp:positionH>
          <wp:positionV relativeFrom="paragraph">
            <wp:posOffset>-163830</wp:posOffset>
          </wp:positionV>
          <wp:extent cx="2914650" cy="590550"/>
          <wp:effectExtent l="0" t="0" r="0" b="0"/>
          <wp:wrapNone/>
          <wp:docPr id="9" name="Bild 2" descr="C:\Dokumente und Einstellungen\nora\Desktop\bgm-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Dokumente und Einstellungen\nora\Desktop\bgm-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0" cy="590550"/>
                  </a:xfrm>
                  <a:prstGeom prst="rect">
                    <a:avLst/>
                  </a:prstGeom>
                  <a:noFill/>
                  <a:ln>
                    <a:noFill/>
                  </a:ln>
                </pic:spPr>
              </pic:pic>
            </a:graphicData>
          </a:graphic>
        </wp:anchor>
      </w:drawing>
    </w:r>
    <w:r w:rsidR="00410D5F" w:rsidRPr="00A450A9">
      <w:rPr>
        <w:rFonts w:asciiTheme="minorHAnsi" w:hAnsiTheme="minorHAnsi" w:cs="Arial"/>
        <w:b/>
        <w:color w:val="7F7F7F"/>
        <w:sz w:val="40"/>
        <w:szCs w:val="40"/>
      </w:rPr>
      <w:t>Praxisbeispiel</w:t>
    </w:r>
  </w:p>
  <w:p w:rsidR="00E820B3" w:rsidRDefault="00E820B3">
    <w:pPr>
      <w:pStyle w:val="Kopfzeile"/>
    </w:pPr>
  </w:p>
  <w:p w:rsidR="00E820B3" w:rsidRDefault="00ED4B62">
    <w:pPr>
      <w:pStyle w:val="Kopfzeile"/>
    </w:pPr>
    <w:r>
      <w:rPr>
        <w:noProof/>
        <w:lang w:eastAsia="de-DE"/>
      </w:rPr>
      <w:drawing>
        <wp:anchor distT="0" distB="0" distL="114300" distR="114300" simplePos="0" relativeHeight="251658240" behindDoc="1" locked="0" layoutInCell="1" allowOverlap="1">
          <wp:simplePos x="0" y="0"/>
          <wp:positionH relativeFrom="column">
            <wp:posOffset>-2090420</wp:posOffset>
          </wp:positionH>
          <wp:positionV relativeFrom="paragraph">
            <wp:posOffset>154305</wp:posOffset>
          </wp:positionV>
          <wp:extent cx="9324975" cy="323850"/>
          <wp:effectExtent l="0" t="0" r="9525" b="0"/>
          <wp:wrapNone/>
          <wp:docPr id="8" name="Bild 1" descr="C:\Dokumente und Einstellungen\nora\Desktop\v1_auswertung_Selbst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C:\Dokumente und Einstellungen\nora\Desktop\v1_auswertung_Selbsttes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975" cy="323850"/>
                  </a:xfrm>
                  <a:prstGeom prst="rect">
                    <a:avLst/>
                  </a:prstGeom>
                  <a:noFill/>
                  <a:ln>
                    <a:noFill/>
                  </a:ln>
                </pic:spPr>
              </pic:pic>
            </a:graphicData>
          </a:graphic>
        </wp:anchor>
      </w:drawing>
    </w:r>
  </w:p>
  <w:p w:rsidR="00E820B3" w:rsidRDefault="00E820B3">
    <w:pPr>
      <w:pStyle w:val="Kopfzeile"/>
    </w:pPr>
  </w:p>
  <w:p w:rsidR="00E820B3" w:rsidRDefault="00E820B3">
    <w:pPr>
      <w:pStyle w:val="Kopfzeile"/>
    </w:pPr>
  </w:p>
  <w:p w:rsidR="00E820B3" w:rsidRDefault="00E820B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dot"/>
      </v:shape>
    </w:pict>
  </w:numPicBullet>
  <w:numPicBullet w:numPicBulletId="1">
    <w:pict>
      <v:shape id="_x0000_i1027" type="#_x0000_t75" style="width:9.4pt;height:9.4pt" o:bullet="t">
        <v:imagedata r:id="rId2" o:title="BD10266_"/>
      </v:shape>
    </w:pict>
  </w:numPicBullet>
  <w:abstractNum w:abstractNumId="0" w15:restartNumberingAfterBreak="0">
    <w:nsid w:val="01083044"/>
    <w:multiLevelType w:val="hybridMultilevel"/>
    <w:tmpl w:val="C9541FD6"/>
    <w:lvl w:ilvl="0" w:tplc="04070005">
      <w:start w:val="1"/>
      <w:numFmt w:val="bullet"/>
      <w:lvlText w:val=""/>
      <w:lvlJc w:val="left"/>
      <w:pPr>
        <w:ind w:left="720" w:hanging="360"/>
      </w:pPr>
      <w:rPr>
        <w:rFonts w:ascii="Wingdings" w:hAnsi="Wingdings" w:hint="default"/>
        <w:color w:val="FFC000"/>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8D1B8F"/>
    <w:multiLevelType w:val="hybridMultilevel"/>
    <w:tmpl w:val="9886CA92"/>
    <w:lvl w:ilvl="0" w:tplc="7F045796">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C30641"/>
    <w:multiLevelType w:val="hybridMultilevel"/>
    <w:tmpl w:val="43A0E0EA"/>
    <w:lvl w:ilvl="0" w:tplc="C8667532">
      <w:start w:val="1"/>
      <w:numFmt w:val="bullet"/>
      <w:lvlText w:val=""/>
      <w:lvlJc w:val="left"/>
      <w:pPr>
        <w:ind w:left="720" w:hanging="360"/>
      </w:pPr>
      <w:rPr>
        <w:rFonts w:ascii="Wingdings" w:hAnsi="Wingdings" w:hint="default"/>
        <w:color w:val="FFC000"/>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5E0B79"/>
    <w:multiLevelType w:val="hybridMultilevel"/>
    <w:tmpl w:val="D1F4140E"/>
    <w:lvl w:ilvl="0" w:tplc="C8667532">
      <w:start w:val="1"/>
      <w:numFmt w:val="bullet"/>
      <w:lvlText w:val=""/>
      <w:lvlJc w:val="left"/>
      <w:pPr>
        <w:ind w:left="720" w:hanging="360"/>
      </w:pPr>
      <w:rPr>
        <w:rFonts w:ascii="Wingdings" w:hAnsi="Wingdings" w:hint="default"/>
        <w:color w:val="FFC000"/>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2D0C9E"/>
    <w:multiLevelType w:val="hybridMultilevel"/>
    <w:tmpl w:val="7AAC79CE"/>
    <w:lvl w:ilvl="0" w:tplc="B3B6F57A">
      <w:start w:val="1"/>
      <w:numFmt w:val="bullet"/>
      <w:lvlText w:val=""/>
      <w:lvlJc w:val="left"/>
      <w:pPr>
        <w:tabs>
          <w:tab w:val="num" w:pos="-123"/>
        </w:tabs>
        <w:ind w:left="-123" w:hanging="357"/>
      </w:pPr>
      <w:rPr>
        <w:rFonts w:ascii="Wingdings" w:eastAsia="Times New Roman" w:hAnsi="Wingdings"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D64356"/>
    <w:multiLevelType w:val="hybridMultilevel"/>
    <w:tmpl w:val="1CE62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8AA259E"/>
    <w:multiLevelType w:val="hybridMultilevel"/>
    <w:tmpl w:val="D214F254"/>
    <w:lvl w:ilvl="0" w:tplc="C8667532">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9E4117E"/>
    <w:multiLevelType w:val="hybridMultilevel"/>
    <w:tmpl w:val="668EDE5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0C49091F"/>
    <w:multiLevelType w:val="hybridMultilevel"/>
    <w:tmpl w:val="48568D56"/>
    <w:lvl w:ilvl="0" w:tplc="FC7A6FFE">
      <w:start w:val="1"/>
      <w:numFmt w:val="bullet"/>
      <w:lvlText w:val=""/>
      <w:lvlPicBulletId w:val="0"/>
      <w:lvlJc w:val="left"/>
      <w:pPr>
        <w:ind w:left="720" w:hanging="360"/>
      </w:pPr>
      <w:rPr>
        <w:rFonts w:ascii="Symbol" w:hAnsi="Symbol" w:hint="default"/>
        <w:color w:val="auto"/>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E730503"/>
    <w:multiLevelType w:val="hybridMultilevel"/>
    <w:tmpl w:val="E0A012E4"/>
    <w:lvl w:ilvl="0" w:tplc="C05E61E0">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11052A99"/>
    <w:multiLevelType w:val="hybridMultilevel"/>
    <w:tmpl w:val="ECAE6ABA"/>
    <w:lvl w:ilvl="0" w:tplc="04070005">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3FA109D"/>
    <w:multiLevelType w:val="hybridMultilevel"/>
    <w:tmpl w:val="133071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5CC6079"/>
    <w:multiLevelType w:val="hybridMultilevel"/>
    <w:tmpl w:val="A5A2D122"/>
    <w:lvl w:ilvl="0" w:tplc="A784E624">
      <w:start w:val="1"/>
      <w:numFmt w:val="decimal"/>
      <w:lvlText w:val="%1."/>
      <w:lvlJc w:val="left"/>
      <w:pPr>
        <w:tabs>
          <w:tab w:val="num" w:pos="720"/>
        </w:tabs>
        <w:ind w:left="720" w:hanging="360"/>
      </w:pPr>
    </w:lvl>
    <w:lvl w:ilvl="1" w:tplc="9DE4CE08" w:tentative="1">
      <w:start w:val="1"/>
      <w:numFmt w:val="decimal"/>
      <w:lvlText w:val="%2."/>
      <w:lvlJc w:val="left"/>
      <w:pPr>
        <w:tabs>
          <w:tab w:val="num" w:pos="1440"/>
        </w:tabs>
        <w:ind w:left="1440" w:hanging="360"/>
      </w:pPr>
    </w:lvl>
    <w:lvl w:ilvl="2" w:tplc="C2BE73A4" w:tentative="1">
      <w:start w:val="1"/>
      <w:numFmt w:val="decimal"/>
      <w:lvlText w:val="%3."/>
      <w:lvlJc w:val="left"/>
      <w:pPr>
        <w:tabs>
          <w:tab w:val="num" w:pos="2160"/>
        </w:tabs>
        <w:ind w:left="2160" w:hanging="360"/>
      </w:pPr>
    </w:lvl>
    <w:lvl w:ilvl="3" w:tplc="F698AA18" w:tentative="1">
      <w:start w:val="1"/>
      <w:numFmt w:val="decimal"/>
      <w:lvlText w:val="%4."/>
      <w:lvlJc w:val="left"/>
      <w:pPr>
        <w:tabs>
          <w:tab w:val="num" w:pos="2880"/>
        </w:tabs>
        <w:ind w:left="2880" w:hanging="360"/>
      </w:pPr>
    </w:lvl>
    <w:lvl w:ilvl="4" w:tplc="E5BAB926" w:tentative="1">
      <w:start w:val="1"/>
      <w:numFmt w:val="decimal"/>
      <w:lvlText w:val="%5."/>
      <w:lvlJc w:val="left"/>
      <w:pPr>
        <w:tabs>
          <w:tab w:val="num" w:pos="3600"/>
        </w:tabs>
        <w:ind w:left="3600" w:hanging="360"/>
      </w:pPr>
    </w:lvl>
    <w:lvl w:ilvl="5" w:tplc="89E0EE7E" w:tentative="1">
      <w:start w:val="1"/>
      <w:numFmt w:val="decimal"/>
      <w:lvlText w:val="%6."/>
      <w:lvlJc w:val="left"/>
      <w:pPr>
        <w:tabs>
          <w:tab w:val="num" w:pos="4320"/>
        </w:tabs>
        <w:ind w:left="4320" w:hanging="360"/>
      </w:pPr>
    </w:lvl>
    <w:lvl w:ilvl="6" w:tplc="EBDC1610" w:tentative="1">
      <w:start w:val="1"/>
      <w:numFmt w:val="decimal"/>
      <w:lvlText w:val="%7."/>
      <w:lvlJc w:val="left"/>
      <w:pPr>
        <w:tabs>
          <w:tab w:val="num" w:pos="5040"/>
        </w:tabs>
        <w:ind w:left="5040" w:hanging="360"/>
      </w:pPr>
    </w:lvl>
    <w:lvl w:ilvl="7" w:tplc="C49E74FC" w:tentative="1">
      <w:start w:val="1"/>
      <w:numFmt w:val="decimal"/>
      <w:lvlText w:val="%8."/>
      <w:lvlJc w:val="left"/>
      <w:pPr>
        <w:tabs>
          <w:tab w:val="num" w:pos="5760"/>
        </w:tabs>
        <w:ind w:left="5760" w:hanging="360"/>
      </w:pPr>
    </w:lvl>
    <w:lvl w:ilvl="8" w:tplc="6804E87A" w:tentative="1">
      <w:start w:val="1"/>
      <w:numFmt w:val="decimal"/>
      <w:lvlText w:val="%9."/>
      <w:lvlJc w:val="left"/>
      <w:pPr>
        <w:tabs>
          <w:tab w:val="num" w:pos="6480"/>
        </w:tabs>
        <w:ind w:left="6480" w:hanging="360"/>
      </w:pPr>
    </w:lvl>
  </w:abstractNum>
  <w:abstractNum w:abstractNumId="13" w15:restartNumberingAfterBreak="0">
    <w:nsid w:val="16D8050A"/>
    <w:multiLevelType w:val="hybridMultilevel"/>
    <w:tmpl w:val="FA1EE9AC"/>
    <w:lvl w:ilvl="0" w:tplc="06681ED2">
      <w:numFmt w:val="bullet"/>
      <w:lvlText w:val=""/>
      <w:lvlJc w:val="left"/>
      <w:pPr>
        <w:tabs>
          <w:tab w:val="num" w:pos="357"/>
        </w:tabs>
        <w:ind w:left="357" w:hanging="357"/>
      </w:pPr>
      <w:rPr>
        <w:rFonts w:ascii="Wingdings" w:eastAsia="Times New Roman" w:hAnsi="Wingdings" w:cs="Arial" w:hint="default"/>
        <w:b/>
        <w:color w:val="FFCC00"/>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ED2B65"/>
    <w:multiLevelType w:val="hybridMultilevel"/>
    <w:tmpl w:val="BC943116"/>
    <w:lvl w:ilvl="0" w:tplc="D362F3F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B2D4FA4"/>
    <w:multiLevelType w:val="hybridMultilevel"/>
    <w:tmpl w:val="23447282"/>
    <w:lvl w:ilvl="0" w:tplc="2E9686B4">
      <w:start w:val="1"/>
      <w:numFmt w:val="bullet"/>
      <w:lvlText w:val=""/>
      <w:lvlJc w:val="left"/>
      <w:pPr>
        <w:ind w:left="644" w:hanging="360"/>
      </w:pPr>
      <w:rPr>
        <w:rFonts w:ascii="Arial" w:hAnsi="Arial" w:cs="Arial" w:hint="default"/>
        <w:color w:val="FFC000"/>
        <w:sz w:val="20"/>
        <w:szCs w:val="2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DF9155A"/>
    <w:multiLevelType w:val="hybridMultilevel"/>
    <w:tmpl w:val="61C89186"/>
    <w:lvl w:ilvl="0" w:tplc="2E9686B4">
      <w:start w:val="1"/>
      <w:numFmt w:val="bullet"/>
      <w:lvlText w:val=""/>
      <w:lvlJc w:val="left"/>
      <w:pPr>
        <w:ind w:left="644" w:hanging="360"/>
      </w:pPr>
      <w:rPr>
        <w:rFonts w:ascii="Arial" w:hAnsi="Arial" w:cs="Arial" w:hint="default"/>
        <w:color w:val="FFC000"/>
        <w:sz w:val="20"/>
        <w:szCs w:val="2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0AB04ED"/>
    <w:multiLevelType w:val="hybridMultilevel"/>
    <w:tmpl w:val="69B24F5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77272A0"/>
    <w:multiLevelType w:val="hybridMultilevel"/>
    <w:tmpl w:val="5456EA3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BAD3433"/>
    <w:multiLevelType w:val="hybridMultilevel"/>
    <w:tmpl w:val="B13484B4"/>
    <w:lvl w:ilvl="0" w:tplc="C8667532">
      <w:start w:val="1"/>
      <w:numFmt w:val="bullet"/>
      <w:lvlText w:val=""/>
      <w:lvlJc w:val="left"/>
      <w:pPr>
        <w:ind w:left="1080" w:hanging="360"/>
      </w:pPr>
      <w:rPr>
        <w:rFonts w:ascii="Wingdings" w:hAnsi="Wingdings" w:hint="default"/>
        <w:color w:val="FFC00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325D4C6A"/>
    <w:multiLevelType w:val="hybridMultilevel"/>
    <w:tmpl w:val="1FB244CE"/>
    <w:lvl w:ilvl="0" w:tplc="FC7A6FFE">
      <w:start w:val="1"/>
      <w:numFmt w:val="bullet"/>
      <w:lvlText w:val=""/>
      <w:lvlPicBulletId w:val="0"/>
      <w:lvlJc w:val="left"/>
      <w:pPr>
        <w:ind w:left="720" w:hanging="360"/>
      </w:pPr>
      <w:rPr>
        <w:rFonts w:ascii="Symbol" w:hAnsi="Symbol" w:hint="default"/>
        <w:color w:val="auto"/>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2B34621"/>
    <w:multiLevelType w:val="hybridMultilevel"/>
    <w:tmpl w:val="62AE0C6E"/>
    <w:lvl w:ilvl="0" w:tplc="7542DC08">
      <w:start w:val="1"/>
      <w:numFmt w:val="bullet"/>
      <w:lvlText w:val=""/>
      <w:lvlPicBulletId w:val="0"/>
      <w:lvlJc w:val="left"/>
      <w:pPr>
        <w:tabs>
          <w:tab w:val="num" w:pos="720"/>
        </w:tabs>
        <w:ind w:left="720" w:hanging="360"/>
      </w:pPr>
      <w:rPr>
        <w:rFonts w:ascii="Symbol" w:hAnsi="Symbol" w:hint="default"/>
        <w:color w:val="auto"/>
      </w:rPr>
    </w:lvl>
    <w:lvl w:ilvl="1" w:tplc="8372414E" w:tentative="1">
      <w:start w:val="1"/>
      <w:numFmt w:val="bullet"/>
      <w:lvlText w:val="="/>
      <w:lvlJc w:val="left"/>
      <w:pPr>
        <w:tabs>
          <w:tab w:val="num" w:pos="1440"/>
        </w:tabs>
        <w:ind w:left="1440" w:hanging="360"/>
      </w:pPr>
      <w:rPr>
        <w:rFonts w:ascii="Arial" w:hAnsi="Arial" w:hint="default"/>
      </w:rPr>
    </w:lvl>
    <w:lvl w:ilvl="2" w:tplc="E1CE4426" w:tentative="1">
      <w:start w:val="1"/>
      <w:numFmt w:val="bullet"/>
      <w:lvlText w:val="="/>
      <w:lvlJc w:val="left"/>
      <w:pPr>
        <w:tabs>
          <w:tab w:val="num" w:pos="2160"/>
        </w:tabs>
        <w:ind w:left="2160" w:hanging="360"/>
      </w:pPr>
      <w:rPr>
        <w:rFonts w:ascii="Arial" w:hAnsi="Arial" w:hint="default"/>
      </w:rPr>
    </w:lvl>
    <w:lvl w:ilvl="3" w:tplc="DEBC57BE" w:tentative="1">
      <w:start w:val="1"/>
      <w:numFmt w:val="bullet"/>
      <w:lvlText w:val="="/>
      <w:lvlJc w:val="left"/>
      <w:pPr>
        <w:tabs>
          <w:tab w:val="num" w:pos="2880"/>
        </w:tabs>
        <w:ind w:left="2880" w:hanging="360"/>
      </w:pPr>
      <w:rPr>
        <w:rFonts w:ascii="Arial" w:hAnsi="Arial" w:hint="default"/>
      </w:rPr>
    </w:lvl>
    <w:lvl w:ilvl="4" w:tplc="69E28AE6" w:tentative="1">
      <w:start w:val="1"/>
      <w:numFmt w:val="bullet"/>
      <w:lvlText w:val="="/>
      <w:lvlJc w:val="left"/>
      <w:pPr>
        <w:tabs>
          <w:tab w:val="num" w:pos="3600"/>
        </w:tabs>
        <w:ind w:left="3600" w:hanging="360"/>
      </w:pPr>
      <w:rPr>
        <w:rFonts w:ascii="Arial" w:hAnsi="Arial" w:hint="default"/>
      </w:rPr>
    </w:lvl>
    <w:lvl w:ilvl="5" w:tplc="245A1B26" w:tentative="1">
      <w:start w:val="1"/>
      <w:numFmt w:val="bullet"/>
      <w:lvlText w:val="="/>
      <w:lvlJc w:val="left"/>
      <w:pPr>
        <w:tabs>
          <w:tab w:val="num" w:pos="4320"/>
        </w:tabs>
        <w:ind w:left="4320" w:hanging="360"/>
      </w:pPr>
      <w:rPr>
        <w:rFonts w:ascii="Arial" w:hAnsi="Arial" w:hint="default"/>
      </w:rPr>
    </w:lvl>
    <w:lvl w:ilvl="6" w:tplc="D96EDE7E" w:tentative="1">
      <w:start w:val="1"/>
      <w:numFmt w:val="bullet"/>
      <w:lvlText w:val="="/>
      <w:lvlJc w:val="left"/>
      <w:pPr>
        <w:tabs>
          <w:tab w:val="num" w:pos="5040"/>
        </w:tabs>
        <w:ind w:left="5040" w:hanging="360"/>
      </w:pPr>
      <w:rPr>
        <w:rFonts w:ascii="Arial" w:hAnsi="Arial" w:hint="default"/>
      </w:rPr>
    </w:lvl>
    <w:lvl w:ilvl="7" w:tplc="2EDAEA66" w:tentative="1">
      <w:start w:val="1"/>
      <w:numFmt w:val="bullet"/>
      <w:lvlText w:val="="/>
      <w:lvlJc w:val="left"/>
      <w:pPr>
        <w:tabs>
          <w:tab w:val="num" w:pos="5760"/>
        </w:tabs>
        <w:ind w:left="5760" w:hanging="360"/>
      </w:pPr>
      <w:rPr>
        <w:rFonts w:ascii="Arial" w:hAnsi="Arial" w:hint="default"/>
      </w:rPr>
    </w:lvl>
    <w:lvl w:ilvl="8" w:tplc="FDD8E8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5AE0FE2"/>
    <w:multiLevelType w:val="hybridMultilevel"/>
    <w:tmpl w:val="9178132A"/>
    <w:lvl w:ilvl="0" w:tplc="7542DC08">
      <w:start w:val="1"/>
      <w:numFmt w:val="bullet"/>
      <w:lvlText w:val=""/>
      <w:lvlPicBulletId w:val="0"/>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66F0F94"/>
    <w:multiLevelType w:val="hybridMultilevel"/>
    <w:tmpl w:val="B72C813E"/>
    <w:lvl w:ilvl="0" w:tplc="04070005">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9606112"/>
    <w:multiLevelType w:val="hybridMultilevel"/>
    <w:tmpl w:val="F9CCB61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9A06E8B"/>
    <w:multiLevelType w:val="hybridMultilevel"/>
    <w:tmpl w:val="554CBCE0"/>
    <w:lvl w:ilvl="0" w:tplc="4E5C957E">
      <w:start w:val="1"/>
      <w:numFmt w:val="bullet"/>
      <w:lvlText w:val="="/>
      <w:lvlJc w:val="left"/>
      <w:pPr>
        <w:tabs>
          <w:tab w:val="num" w:pos="720"/>
        </w:tabs>
        <w:ind w:left="720" w:hanging="360"/>
      </w:pPr>
      <w:rPr>
        <w:rFonts w:ascii="Arial" w:hAnsi="Arial" w:hint="default"/>
      </w:rPr>
    </w:lvl>
    <w:lvl w:ilvl="1" w:tplc="8372414E" w:tentative="1">
      <w:start w:val="1"/>
      <w:numFmt w:val="bullet"/>
      <w:lvlText w:val="="/>
      <w:lvlJc w:val="left"/>
      <w:pPr>
        <w:tabs>
          <w:tab w:val="num" w:pos="1440"/>
        </w:tabs>
        <w:ind w:left="1440" w:hanging="360"/>
      </w:pPr>
      <w:rPr>
        <w:rFonts w:ascii="Arial" w:hAnsi="Arial" w:hint="default"/>
      </w:rPr>
    </w:lvl>
    <w:lvl w:ilvl="2" w:tplc="E1CE4426" w:tentative="1">
      <w:start w:val="1"/>
      <w:numFmt w:val="bullet"/>
      <w:lvlText w:val="="/>
      <w:lvlJc w:val="left"/>
      <w:pPr>
        <w:tabs>
          <w:tab w:val="num" w:pos="2160"/>
        </w:tabs>
        <w:ind w:left="2160" w:hanging="360"/>
      </w:pPr>
      <w:rPr>
        <w:rFonts w:ascii="Arial" w:hAnsi="Arial" w:hint="default"/>
      </w:rPr>
    </w:lvl>
    <w:lvl w:ilvl="3" w:tplc="DEBC57BE" w:tentative="1">
      <w:start w:val="1"/>
      <w:numFmt w:val="bullet"/>
      <w:lvlText w:val="="/>
      <w:lvlJc w:val="left"/>
      <w:pPr>
        <w:tabs>
          <w:tab w:val="num" w:pos="2880"/>
        </w:tabs>
        <w:ind w:left="2880" w:hanging="360"/>
      </w:pPr>
      <w:rPr>
        <w:rFonts w:ascii="Arial" w:hAnsi="Arial" w:hint="default"/>
      </w:rPr>
    </w:lvl>
    <w:lvl w:ilvl="4" w:tplc="69E28AE6" w:tentative="1">
      <w:start w:val="1"/>
      <w:numFmt w:val="bullet"/>
      <w:lvlText w:val="="/>
      <w:lvlJc w:val="left"/>
      <w:pPr>
        <w:tabs>
          <w:tab w:val="num" w:pos="3600"/>
        </w:tabs>
        <w:ind w:left="3600" w:hanging="360"/>
      </w:pPr>
      <w:rPr>
        <w:rFonts w:ascii="Arial" w:hAnsi="Arial" w:hint="default"/>
      </w:rPr>
    </w:lvl>
    <w:lvl w:ilvl="5" w:tplc="245A1B26" w:tentative="1">
      <w:start w:val="1"/>
      <w:numFmt w:val="bullet"/>
      <w:lvlText w:val="="/>
      <w:lvlJc w:val="left"/>
      <w:pPr>
        <w:tabs>
          <w:tab w:val="num" w:pos="4320"/>
        </w:tabs>
        <w:ind w:left="4320" w:hanging="360"/>
      </w:pPr>
      <w:rPr>
        <w:rFonts w:ascii="Arial" w:hAnsi="Arial" w:hint="default"/>
      </w:rPr>
    </w:lvl>
    <w:lvl w:ilvl="6" w:tplc="D96EDE7E" w:tentative="1">
      <w:start w:val="1"/>
      <w:numFmt w:val="bullet"/>
      <w:lvlText w:val="="/>
      <w:lvlJc w:val="left"/>
      <w:pPr>
        <w:tabs>
          <w:tab w:val="num" w:pos="5040"/>
        </w:tabs>
        <w:ind w:left="5040" w:hanging="360"/>
      </w:pPr>
      <w:rPr>
        <w:rFonts w:ascii="Arial" w:hAnsi="Arial" w:hint="default"/>
      </w:rPr>
    </w:lvl>
    <w:lvl w:ilvl="7" w:tplc="2EDAEA66" w:tentative="1">
      <w:start w:val="1"/>
      <w:numFmt w:val="bullet"/>
      <w:lvlText w:val="="/>
      <w:lvlJc w:val="left"/>
      <w:pPr>
        <w:tabs>
          <w:tab w:val="num" w:pos="5760"/>
        </w:tabs>
        <w:ind w:left="5760" w:hanging="360"/>
      </w:pPr>
      <w:rPr>
        <w:rFonts w:ascii="Arial" w:hAnsi="Arial" w:hint="default"/>
      </w:rPr>
    </w:lvl>
    <w:lvl w:ilvl="8" w:tplc="FDD8E8A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D843275"/>
    <w:multiLevelType w:val="hybridMultilevel"/>
    <w:tmpl w:val="28022636"/>
    <w:lvl w:ilvl="0" w:tplc="72F6E516">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10F27E8"/>
    <w:multiLevelType w:val="hybridMultilevel"/>
    <w:tmpl w:val="FC806F84"/>
    <w:lvl w:ilvl="0" w:tplc="48E4BE96">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3002629"/>
    <w:multiLevelType w:val="hybridMultilevel"/>
    <w:tmpl w:val="E49CDF74"/>
    <w:lvl w:ilvl="0" w:tplc="04070001">
      <w:start w:val="1"/>
      <w:numFmt w:val="bullet"/>
      <w:lvlText w:val=""/>
      <w:lvlJc w:val="left"/>
      <w:pPr>
        <w:ind w:left="720" w:hanging="360"/>
      </w:pPr>
      <w:rPr>
        <w:rFonts w:ascii="Symbol" w:hAnsi="Symbol" w:hint="default"/>
      </w:rPr>
    </w:lvl>
    <w:lvl w:ilvl="1" w:tplc="EB58472A">
      <w:numFmt w:val="bullet"/>
      <w:lvlText w:val="–"/>
      <w:lvlJc w:val="left"/>
      <w:pPr>
        <w:ind w:left="1440" w:hanging="360"/>
      </w:pPr>
      <w:rPr>
        <w:rFonts w:ascii="Arial Black" w:eastAsia="Calibri" w:hAnsi="Arial Black"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57A18F8"/>
    <w:multiLevelType w:val="hybridMultilevel"/>
    <w:tmpl w:val="35C070A4"/>
    <w:lvl w:ilvl="0" w:tplc="C8667532">
      <w:start w:val="1"/>
      <w:numFmt w:val="bullet"/>
      <w:lvlText w:val=""/>
      <w:lvlJc w:val="left"/>
      <w:pPr>
        <w:ind w:left="644" w:hanging="360"/>
      </w:pPr>
      <w:rPr>
        <w:rFonts w:ascii="Wingdings" w:hAnsi="Wingdings" w:hint="default"/>
        <w:color w:val="FFC000"/>
        <w:sz w:val="20"/>
        <w:szCs w:val="2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9004B40"/>
    <w:multiLevelType w:val="hybridMultilevel"/>
    <w:tmpl w:val="21CC129C"/>
    <w:lvl w:ilvl="0" w:tplc="898E9B2A">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83A76C3"/>
    <w:multiLevelType w:val="hybridMultilevel"/>
    <w:tmpl w:val="B3E4DB9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85503B8"/>
    <w:multiLevelType w:val="hybridMultilevel"/>
    <w:tmpl w:val="8D384990"/>
    <w:lvl w:ilvl="0" w:tplc="C8667532">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998623C"/>
    <w:multiLevelType w:val="hybridMultilevel"/>
    <w:tmpl w:val="89587E78"/>
    <w:lvl w:ilvl="0" w:tplc="F3466F6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A5077F9"/>
    <w:multiLevelType w:val="hybridMultilevel"/>
    <w:tmpl w:val="B1CECE24"/>
    <w:lvl w:ilvl="0" w:tplc="2F205B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E576B40"/>
    <w:multiLevelType w:val="hybridMultilevel"/>
    <w:tmpl w:val="80F23648"/>
    <w:lvl w:ilvl="0" w:tplc="802A67AA">
      <w:start w:val="1"/>
      <w:numFmt w:val="bullet"/>
      <w:lvlText w:val=""/>
      <w:lvlJc w:val="left"/>
      <w:pPr>
        <w:tabs>
          <w:tab w:val="num" w:pos="-480"/>
        </w:tabs>
        <w:ind w:left="170" w:hanging="170"/>
      </w:pPr>
      <w:rPr>
        <w:rFonts w:ascii="Wingdings" w:eastAsia="Times New Roman" w:hAnsi="Wingdings" w:cs="Arial" w:hint="default"/>
        <w:b/>
        <w:color w:val="808080"/>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0B7BBB"/>
    <w:multiLevelType w:val="hybridMultilevel"/>
    <w:tmpl w:val="7E6A2286"/>
    <w:lvl w:ilvl="0" w:tplc="C054CC34">
      <w:numFmt w:val="bullet"/>
      <w:lvlText w:val="•"/>
      <w:lvlJc w:val="left"/>
      <w:pPr>
        <w:ind w:left="1065" w:hanging="705"/>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91B08C2"/>
    <w:multiLevelType w:val="hybridMultilevel"/>
    <w:tmpl w:val="74A45C2E"/>
    <w:lvl w:ilvl="0" w:tplc="802A67AA">
      <w:start w:val="1"/>
      <w:numFmt w:val="bullet"/>
      <w:lvlText w:val=""/>
      <w:lvlJc w:val="left"/>
      <w:pPr>
        <w:ind w:left="720" w:hanging="360"/>
      </w:pPr>
      <w:rPr>
        <w:rFonts w:ascii="Wingdings" w:eastAsia="Times New Roman" w:hAnsi="Wingdings" w:cs="Arial" w:hint="default"/>
        <w:b/>
        <w:color w:val="808080"/>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E3542F3"/>
    <w:multiLevelType w:val="hybridMultilevel"/>
    <w:tmpl w:val="534E30EA"/>
    <w:lvl w:ilvl="0" w:tplc="8FEE259A">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067681D"/>
    <w:multiLevelType w:val="hybridMultilevel"/>
    <w:tmpl w:val="3C063B1A"/>
    <w:lvl w:ilvl="0" w:tplc="C05E61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441AC9"/>
    <w:multiLevelType w:val="hybridMultilevel"/>
    <w:tmpl w:val="0302C8D8"/>
    <w:lvl w:ilvl="0" w:tplc="C05E61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2E86FAB"/>
    <w:multiLevelType w:val="hybridMultilevel"/>
    <w:tmpl w:val="920E8CBA"/>
    <w:lvl w:ilvl="0" w:tplc="C8667532">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3B37107"/>
    <w:multiLevelType w:val="hybridMultilevel"/>
    <w:tmpl w:val="B7665A5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5615B76"/>
    <w:multiLevelType w:val="hybridMultilevel"/>
    <w:tmpl w:val="3BBADE3C"/>
    <w:lvl w:ilvl="0" w:tplc="2F205BD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7F535B1"/>
    <w:multiLevelType w:val="hybridMultilevel"/>
    <w:tmpl w:val="76A2905C"/>
    <w:lvl w:ilvl="0" w:tplc="93F0C7AC">
      <w:start w:val="1"/>
      <w:numFmt w:val="bullet"/>
      <w:lvlText w:val="»"/>
      <w:lvlJc w:val="left"/>
      <w:pPr>
        <w:tabs>
          <w:tab w:val="num" w:pos="357"/>
        </w:tabs>
        <w:ind w:left="357" w:hanging="357"/>
      </w:pPr>
      <w:rPr>
        <w:rFonts w:ascii="Arial" w:hAnsi="Arial" w:hint="default"/>
        <w:b/>
        <w:color w:val="FFCC00"/>
        <w:sz w:val="16"/>
        <w:szCs w:val="20"/>
      </w:rPr>
    </w:lvl>
    <w:lvl w:ilvl="1" w:tplc="0407000F">
      <w:start w:val="1"/>
      <w:numFmt w:val="decimal"/>
      <w:lvlText w:val="%2."/>
      <w:lvlJc w:val="left"/>
      <w:pPr>
        <w:tabs>
          <w:tab w:val="num" w:pos="1440"/>
        </w:tabs>
        <w:ind w:left="1440" w:hanging="360"/>
      </w:pPr>
      <w:rPr>
        <w:rFonts w:hint="default"/>
        <w:b/>
        <w:color w:val="808080"/>
        <w:sz w:val="16"/>
        <w:szCs w:val="2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3856F1"/>
    <w:multiLevelType w:val="hybridMultilevel"/>
    <w:tmpl w:val="3D265008"/>
    <w:lvl w:ilvl="0" w:tplc="D362F3F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AAC72D5"/>
    <w:multiLevelType w:val="hybridMultilevel"/>
    <w:tmpl w:val="6C86EBE0"/>
    <w:lvl w:ilvl="0" w:tplc="C8667532">
      <w:start w:val="1"/>
      <w:numFmt w:val="bullet"/>
      <w:lvlText w:val=""/>
      <w:lvlJc w:val="left"/>
      <w:pPr>
        <w:ind w:left="720" w:hanging="360"/>
      </w:pPr>
      <w:rPr>
        <w:rFonts w:ascii="Wingdings" w:hAnsi="Wingdings"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B2175C2"/>
    <w:multiLevelType w:val="hybridMultilevel"/>
    <w:tmpl w:val="A7EA5B62"/>
    <w:lvl w:ilvl="0" w:tplc="1CF06736">
      <w:numFmt w:val="bullet"/>
      <w:lvlText w:val=""/>
      <w:lvlPicBulletId w:val="1"/>
      <w:lvlJc w:val="left"/>
      <w:pPr>
        <w:tabs>
          <w:tab w:val="num" w:pos="357"/>
        </w:tabs>
        <w:ind w:left="357" w:hanging="357"/>
      </w:pPr>
      <w:rPr>
        <w:rFonts w:ascii="Symbol" w:eastAsia="Times New Roman" w:hAnsi="Symbol" w:cs="Arial" w:hint="default"/>
        <w:b/>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292041"/>
    <w:multiLevelType w:val="hybridMultilevel"/>
    <w:tmpl w:val="CF8E0B16"/>
    <w:lvl w:ilvl="0" w:tplc="B5FE7528">
      <w:start w:val="1"/>
      <w:numFmt w:val="bullet"/>
      <w:lvlText w:val=""/>
      <w:lvlPicBulletId w:val="0"/>
      <w:lvlJc w:val="left"/>
      <w:pPr>
        <w:ind w:left="720" w:hanging="360"/>
      </w:pPr>
      <w:rPr>
        <w:rFonts w:ascii="Symbol" w:hAnsi="Symbol" w:hint="default"/>
        <w:color w:val="auto"/>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21"/>
  </w:num>
  <w:num w:numId="4">
    <w:abstractNumId w:val="12"/>
  </w:num>
  <w:num w:numId="5">
    <w:abstractNumId w:val="32"/>
  </w:num>
  <w:num w:numId="6">
    <w:abstractNumId w:val="6"/>
  </w:num>
  <w:num w:numId="7">
    <w:abstractNumId w:val="20"/>
  </w:num>
  <w:num w:numId="8">
    <w:abstractNumId w:val="48"/>
  </w:num>
  <w:num w:numId="9">
    <w:abstractNumId w:val="14"/>
  </w:num>
  <w:num w:numId="10">
    <w:abstractNumId w:val="24"/>
  </w:num>
  <w:num w:numId="11">
    <w:abstractNumId w:val="43"/>
  </w:num>
  <w:num w:numId="12">
    <w:abstractNumId w:val="34"/>
  </w:num>
  <w:num w:numId="13">
    <w:abstractNumId w:val="42"/>
  </w:num>
  <w:num w:numId="14">
    <w:abstractNumId w:val="7"/>
  </w:num>
  <w:num w:numId="15">
    <w:abstractNumId w:val="11"/>
  </w:num>
  <w:num w:numId="16">
    <w:abstractNumId w:val="31"/>
  </w:num>
  <w:num w:numId="17">
    <w:abstractNumId w:val="45"/>
  </w:num>
  <w:num w:numId="18">
    <w:abstractNumId w:val="8"/>
  </w:num>
  <w:num w:numId="19">
    <w:abstractNumId w:val="3"/>
  </w:num>
  <w:num w:numId="20">
    <w:abstractNumId w:val="1"/>
  </w:num>
  <w:num w:numId="21">
    <w:abstractNumId w:val="2"/>
  </w:num>
  <w:num w:numId="22">
    <w:abstractNumId w:val="0"/>
  </w:num>
  <w:num w:numId="23">
    <w:abstractNumId w:val="16"/>
  </w:num>
  <w:num w:numId="24">
    <w:abstractNumId w:val="15"/>
  </w:num>
  <w:num w:numId="25">
    <w:abstractNumId w:val="29"/>
  </w:num>
  <w:num w:numId="26">
    <w:abstractNumId w:val="13"/>
  </w:num>
  <w:num w:numId="27">
    <w:abstractNumId w:val="47"/>
  </w:num>
  <w:num w:numId="28">
    <w:abstractNumId w:val="44"/>
  </w:num>
  <w:num w:numId="29">
    <w:abstractNumId w:val="4"/>
  </w:num>
  <w:num w:numId="30">
    <w:abstractNumId w:val="35"/>
  </w:num>
  <w:num w:numId="31">
    <w:abstractNumId w:val="41"/>
  </w:num>
  <w:num w:numId="32">
    <w:abstractNumId w:val="30"/>
  </w:num>
  <w:num w:numId="33">
    <w:abstractNumId w:val="37"/>
  </w:num>
  <w:num w:numId="34">
    <w:abstractNumId w:val="36"/>
  </w:num>
  <w:num w:numId="35">
    <w:abstractNumId w:val="46"/>
  </w:num>
  <w:num w:numId="36">
    <w:abstractNumId w:val="26"/>
  </w:num>
  <w:num w:numId="37">
    <w:abstractNumId w:val="28"/>
  </w:num>
  <w:num w:numId="38">
    <w:abstractNumId w:val="19"/>
  </w:num>
  <w:num w:numId="39">
    <w:abstractNumId w:val="33"/>
  </w:num>
  <w:num w:numId="40">
    <w:abstractNumId w:val="38"/>
  </w:num>
  <w:num w:numId="41">
    <w:abstractNumId w:val="27"/>
  </w:num>
  <w:num w:numId="42">
    <w:abstractNumId w:val="23"/>
  </w:num>
  <w:num w:numId="43">
    <w:abstractNumId w:val="10"/>
  </w:num>
  <w:num w:numId="44">
    <w:abstractNumId w:val="17"/>
  </w:num>
  <w:num w:numId="45">
    <w:abstractNumId w:val="39"/>
  </w:num>
  <w:num w:numId="46">
    <w:abstractNumId w:val="9"/>
  </w:num>
  <w:num w:numId="47">
    <w:abstractNumId w:val="40"/>
  </w:num>
  <w:num w:numId="48">
    <w:abstractNumId w:val="18"/>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09"/>
  <w:autoHyphenation/>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4643A"/>
    <w:rsid w:val="00031468"/>
    <w:rsid w:val="00055B27"/>
    <w:rsid w:val="0007668E"/>
    <w:rsid w:val="00080E20"/>
    <w:rsid w:val="00081CB0"/>
    <w:rsid w:val="000A0A8B"/>
    <w:rsid w:val="000D5EBA"/>
    <w:rsid w:val="001029C9"/>
    <w:rsid w:val="00142284"/>
    <w:rsid w:val="0014477D"/>
    <w:rsid w:val="0015080E"/>
    <w:rsid w:val="00157D73"/>
    <w:rsid w:val="00167173"/>
    <w:rsid w:val="001716FA"/>
    <w:rsid w:val="001854AF"/>
    <w:rsid w:val="00191AA6"/>
    <w:rsid w:val="00194658"/>
    <w:rsid w:val="001949F7"/>
    <w:rsid w:val="001A561C"/>
    <w:rsid w:val="001C0196"/>
    <w:rsid w:val="001C539F"/>
    <w:rsid w:val="001E0190"/>
    <w:rsid w:val="001E1C84"/>
    <w:rsid w:val="001E40C1"/>
    <w:rsid w:val="001E534C"/>
    <w:rsid w:val="001F47A8"/>
    <w:rsid w:val="001F5B6A"/>
    <w:rsid w:val="001F7EA2"/>
    <w:rsid w:val="00230552"/>
    <w:rsid w:val="0023569D"/>
    <w:rsid w:val="002449A3"/>
    <w:rsid w:val="00254079"/>
    <w:rsid w:val="002579EF"/>
    <w:rsid w:val="0026045B"/>
    <w:rsid w:val="00276057"/>
    <w:rsid w:val="00282944"/>
    <w:rsid w:val="00297136"/>
    <w:rsid w:val="002B2D0B"/>
    <w:rsid w:val="002B46CE"/>
    <w:rsid w:val="002B51B8"/>
    <w:rsid w:val="0034084D"/>
    <w:rsid w:val="00367FC9"/>
    <w:rsid w:val="00372BF7"/>
    <w:rsid w:val="00374396"/>
    <w:rsid w:val="0038630F"/>
    <w:rsid w:val="003C79BC"/>
    <w:rsid w:val="003D154C"/>
    <w:rsid w:val="003E2670"/>
    <w:rsid w:val="003E4639"/>
    <w:rsid w:val="0040306B"/>
    <w:rsid w:val="00410D5F"/>
    <w:rsid w:val="0041534F"/>
    <w:rsid w:val="004267CA"/>
    <w:rsid w:val="00445212"/>
    <w:rsid w:val="00452710"/>
    <w:rsid w:val="00456780"/>
    <w:rsid w:val="00463CC6"/>
    <w:rsid w:val="00480F2B"/>
    <w:rsid w:val="00490477"/>
    <w:rsid w:val="004B364F"/>
    <w:rsid w:val="00541C5B"/>
    <w:rsid w:val="0054643A"/>
    <w:rsid w:val="00547784"/>
    <w:rsid w:val="0057100A"/>
    <w:rsid w:val="005773DA"/>
    <w:rsid w:val="00591EAC"/>
    <w:rsid w:val="00595F1E"/>
    <w:rsid w:val="005B1F51"/>
    <w:rsid w:val="005C3BA0"/>
    <w:rsid w:val="005C7E17"/>
    <w:rsid w:val="005D1107"/>
    <w:rsid w:val="00602590"/>
    <w:rsid w:val="00612986"/>
    <w:rsid w:val="0063132E"/>
    <w:rsid w:val="0063566A"/>
    <w:rsid w:val="0064261E"/>
    <w:rsid w:val="00665B01"/>
    <w:rsid w:val="0066621D"/>
    <w:rsid w:val="00677FBE"/>
    <w:rsid w:val="006804A7"/>
    <w:rsid w:val="00680665"/>
    <w:rsid w:val="00695B53"/>
    <w:rsid w:val="006B66CB"/>
    <w:rsid w:val="006C2D10"/>
    <w:rsid w:val="006C6839"/>
    <w:rsid w:val="006D09A1"/>
    <w:rsid w:val="006D7AAE"/>
    <w:rsid w:val="00726494"/>
    <w:rsid w:val="007272A6"/>
    <w:rsid w:val="00757378"/>
    <w:rsid w:val="00781BBB"/>
    <w:rsid w:val="00786140"/>
    <w:rsid w:val="007A355F"/>
    <w:rsid w:val="007B06AD"/>
    <w:rsid w:val="007D52B5"/>
    <w:rsid w:val="007E02A0"/>
    <w:rsid w:val="0080222D"/>
    <w:rsid w:val="00826A75"/>
    <w:rsid w:val="008344C4"/>
    <w:rsid w:val="008365AF"/>
    <w:rsid w:val="00860A34"/>
    <w:rsid w:val="00864B66"/>
    <w:rsid w:val="00873380"/>
    <w:rsid w:val="00884CED"/>
    <w:rsid w:val="008A1586"/>
    <w:rsid w:val="008A5C85"/>
    <w:rsid w:val="008A6D03"/>
    <w:rsid w:val="008B0CE4"/>
    <w:rsid w:val="008B4435"/>
    <w:rsid w:val="008D4253"/>
    <w:rsid w:val="008E3D9E"/>
    <w:rsid w:val="008E7651"/>
    <w:rsid w:val="008F035F"/>
    <w:rsid w:val="008F3524"/>
    <w:rsid w:val="008F6044"/>
    <w:rsid w:val="009024F1"/>
    <w:rsid w:val="00910880"/>
    <w:rsid w:val="00910F01"/>
    <w:rsid w:val="0091711F"/>
    <w:rsid w:val="009276E3"/>
    <w:rsid w:val="00952D2D"/>
    <w:rsid w:val="00967AC6"/>
    <w:rsid w:val="0097231A"/>
    <w:rsid w:val="009D764D"/>
    <w:rsid w:val="009D7FCB"/>
    <w:rsid w:val="009E1453"/>
    <w:rsid w:val="009E2EEE"/>
    <w:rsid w:val="009F5BF0"/>
    <w:rsid w:val="00A033B9"/>
    <w:rsid w:val="00A104B0"/>
    <w:rsid w:val="00A10768"/>
    <w:rsid w:val="00A23496"/>
    <w:rsid w:val="00A25E99"/>
    <w:rsid w:val="00A3388E"/>
    <w:rsid w:val="00A450A9"/>
    <w:rsid w:val="00A53041"/>
    <w:rsid w:val="00A915EC"/>
    <w:rsid w:val="00A96DEE"/>
    <w:rsid w:val="00AB5604"/>
    <w:rsid w:val="00AD1A1A"/>
    <w:rsid w:val="00B122F3"/>
    <w:rsid w:val="00B21545"/>
    <w:rsid w:val="00B23290"/>
    <w:rsid w:val="00B431B1"/>
    <w:rsid w:val="00B45B64"/>
    <w:rsid w:val="00B4676F"/>
    <w:rsid w:val="00B90CD3"/>
    <w:rsid w:val="00B91A02"/>
    <w:rsid w:val="00BC34A5"/>
    <w:rsid w:val="00BE6CF8"/>
    <w:rsid w:val="00BF4142"/>
    <w:rsid w:val="00C237AB"/>
    <w:rsid w:val="00C2417A"/>
    <w:rsid w:val="00C44BB7"/>
    <w:rsid w:val="00C45337"/>
    <w:rsid w:val="00C65AC3"/>
    <w:rsid w:val="00C7061A"/>
    <w:rsid w:val="00C93F75"/>
    <w:rsid w:val="00CA1C54"/>
    <w:rsid w:val="00CC0DCA"/>
    <w:rsid w:val="00CC39A1"/>
    <w:rsid w:val="00CD4E7C"/>
    <w:rsid w:val="00CE086E"/>
    <w:rsid w:val="00D22ED2"/>
    <w:rsid w:val="00D43CD9"/>
    <w:rsid w:val="00D47645"/>
    <w:rsid w:val="00D559FE"/>
    <w:rsid w:val="00D968FA"/>
    <w:rsid w:val="00DA377B"/>
    <w:rsid w:val="00DA4DC1"/>
    <w:rsid w:val="00DB25FA"/>
    <w:rsid w:val="00DD56C5"/>
    <w:rsid w:val="00E21D3C"/>
    <w:rsid w:val="00E34C2F"/>
    <w:rsid w:val="00E41FC6"/>
    <w:rsid w:val="00E51CA0"/>
    <w:rsid w:val="00E6525D"/>
    <w:rsid w:val="00E65733"/>
    <w:rsid w:val="00E737B5"/>
    <w:rsid w:val="00E75D46"/>
    <w:rsid w:val="00E76ABB"/>
    <w:rsid w:val="00E817DA"/>
    <w:rsid w:val="00E820B3"/>
    <w:rsid w:val="00E967C0"/>
    <w:rsid w:val="00E968E3"/>
    <w:rsid w:val="00EC1692"/>
    <w:rsid w:val="00ED42D1"/>
    <w:rsid w:val="00ED4B62"/>
    <w:rsid w:val="00EE20E2"/>
    <w:rsid w:val="00F25795"/>
    <w:rsid w:val="00F45C38"/>
    <w:rsid w:val="00F51BEA"/>
    <w:rsid w:val="00F57474"/>
    <w:rsid w:val="00F8787B"/>
    <w:rsid w:val="00F96823"/>
    <w:rsid w:val="00FA4291"/>
    <w:rsid w:val="00FB1990"/>
    <w:rsid w:val="00FB7278"/>
    <w:rsid w:val="00FC0737"/>
    <w:rsid w:val="00FD1699"/>
    <w:rsid w:val="00FF78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A61D7A3-C51B-4F5E-A03E-BC8912F4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643A"/>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E41FC6"/>
    <w:pPr>
      <w:keepNext/>
      <w:keepLines/>
      <w:spacing w:before="480" w:after="0"/>
      <w:outlineLvl w:val="0"/>
    </w:pPr>
    <w:rPr>
      <w:rFonts w:ascii="Cambria" w:eastAsia="Times New Roman" w:hAnsi="Cambria"/>
      <w:b/>
      <w:bCs/>
      <w:color w:val="365F91"/>
      <w:sz w:val="28"/>
      <w:szCs w:val="28"/>
    </w:rPr>
  </w:style>
  <w:style w:type="paragraph" w:styleId="berschrift3">
    <w:name w:val="heading 3"/>
    <w:basedOn w:val="Standard"/>
    <w:next w:val="Standard"/>
    <w:link w:val="berschrift3Zchn"/>
    <w:uiPriority w:val="9"/>
    <w:unhideWhenUsed/>
    <w:qFormat/>
    <w:rsid w:val="00282944"/>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7784"/>
    <w:pPr>
      <w:ind w:left="720"/>
      <w:contextualSpacing/>
    </w:pPr>
  </w:style>
  <w:style w:type="paragraph" w:styleId="Kopfzeile">
    <w:name w:val="header"/>
    <w:basedOn w:val="Standard"/>
    <w:link w:val="KopfzeileZchn"/>
    <w:uiPriority w:val="99"/>
    <w:unhideWhenUsed/>
    <w:rsid w:val="005464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4643A"/>
  </w:style>
  <w:style w:type="paragraph" w:styleId="Fuzeile">
    <w:name w:val="footer"/>
    <w:basedOn w:val="Standard"/>
    <w:link w:val="FuzeileZchn"/>
    <w:uiPriority w:val="99"/>
    <w:unhideWhenUsed/>
    <w:rsid w:val="005464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4643A"/>
  </w:style>
  <w:style w:type="paragraph" w:styleId="Sprechblasentext">
    <w:name w:val="Balloon Text"/>
    <w:basedOn w:val="Standard"/>
    <w:link w:val="SprechblasentextZchn"/>
    <w:uiPriority w:val="99"/>
    <w:semiHidden/>
    <w:unhideWhenUsed/>
    <w:rsid w:val="0054643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4643A"/>
    <w:rPr>
      <w:rFonts w:ascii="Tahoma" w:hAnsi="Tahoma" w:cs="Tahoma"/>
      <w:sz w:val="16"/>
      <w:szCs w:val="16"/>
    </w:rPr>
  </w:style>
  <w:style w:type="character" w:customStyle="1" w:styleId="hps">
    <w:name w:val="hps"/>
    <w:basedOn w:val="Absatz-Standardschriftart"/>
    <w:rsid w:val="0054643A"/>
  </w:style>
  <w:style w:type="character" w:customStyle="1" w:styleId="lang">
    <w:name w:val="lang"/>
    <w:basedOn w:val="Absatz-Standardschriftart"/>
    <w:rsid w:val="0054643A"/>
  </w:style>
  <w:style w:type="character" w:styleId="Hyperlink">
    <w:name w:val="Hyperlink"/>
    <w:uiPriority w:val="99"/>
    <w:unhideWhenUsed/>
    <w:rsid w:val="0054643A"/>
    <w:rPr>
      <w:color w:val="0000FF"/>
      <w:u w:val="single"/>
    </w:rPr>
  </w:style>
  <w:style w:type="paragraph" w:styleId="StandardWeb">
    <w:name w:val="Normal (Web)"/>
    <w:basedOn w:val="Standard"/>
    <w:uiPriority w:val="99"/>
    <w:unhideWhenUsed/>
    <w:rsid w:val="0054643A"/>
    <w:pPr>
      <w:pBdr>
        <w:bottom w:val="single" w:sz="6" w:space="1" w:color="auto"/>
      </w:pBdr>
      <w:spacing w:before="100" w:beforeAutospacing="1" w:after="100" w:afterAutospacing="1" w:line="240" w:lineRule="auto"/>
    </w:pPr>
    <w:rPr>
      <w:rFonts w:ascii="Times New Roman" w:eastAsia="Times New Roman" w:hAnsi="Times New Roman"/>
      <w:sz w:val="24"/>
      <w:szCs w:val="24"/>
      <w:lang w:eastAsia="de-DE"/>
    </w:rPr>
  </w:style>
  <w:style w:type="character" w:styleId="BesuchterHyperlink">
    <w:name w:val="FollowedHyperlink"/>
    <w:uiPriority w:val="99"/>
    <w:semiHidden/>
    <w:unhideWhenUsed/>
    <w:rsid w:val="00CD4E7C"/>
    <w:rPr>
      <w:color w:val="800080"/>
      <w:u w:val="single"/>
    </w:rPr>
  </w:style>
  <w:style w:type="table" w:styleId="Tabellenraster">
    <w:name w:val="Table Grid"/>
    <w:basedOn w:val="NormaleTabelle"/>
    <w:uiPriority w:val="59"/>
    <w:rsid w:val="00F878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1Zchn">
    <w:name w:val="Überschrift 1 Zchn"/>
    <w:link w:val="berschrift1"/>
    <w:uiPriority w:val="9"/>
    <w:rsid w:val="00E41FC6"/>
    <w:rPr>
      <w:rFonts w:ascii="Cambria" w:eastAsia="Times New Roman" w:hAnsi="Cambria" w:cs="Times New Roman"/>
      <w:b/>
      <w:bCs/>
      <w:color w:val="365F91"/>
      <w:sz w:val="28"/>
      <w:szCs w:val="28"/>
    </w:rPr>
  </w:style>
  <w:style w:type="character" w:customStyle="1" w:styleId="longtext">
    <w:name w:val="long_text"/>
    <w:basedOn w:val="Absatz-Standardschriftart"/>
    <w:rsid w:val="008344C4"/>
  </w:style>
  <w:style w:type="character" w:customStyle="1" w:styleId="berschrift3Zchn">
    <w:name w:val="Überschrift 3 Zchn"/>
    <w:link w:val="berschrift3"/>
    <w:uiPriority w:val="9"/>
    <w:rsid w:val="00282944"/>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141229">
      <w:bodyDiv w:val="1"/>
      <w:marLeft w:val="0"/>
      <w:marRight w:val="0"/>
      <w:marTop w:val="0"/>
      <w:marBottom w:val="0"/>
      <w:divBdr>
        <w:top w:val="none" w:sz="0" w:space="0" w:color="auto"/>
        <w:left w:val="none" w:sz="0" w:space="0" w:color="auto"/>
        <w:bottom w:val="none" w:sz="0" w:space="0" w:color="auto"/>
        <w:right w:val="none" w:sz="0" w:space="0" w:color="auto"/>
      </w:divBdr>
      <w:divsChild>
        <w:div w:id="407314329">
          <w:marLeft w:val="0"/>
          <w:marRight w:val="0"/>
          <w:marTop w:val="0"/>
          <w:marBottom w:val="0"/>
          <w:divBdr>
            <w:top w:val="none" w:sz="0" w:space="0" w:color="auto"/>
            <w:left w:val="none" w:sz="0" w:space="0" w:color="auto"/>
            <w:bottom w:val="none" w:sz="0" w:space="0" w:color="auto"/>
            <w:right w:val="none" w:sz="0" w:space="0" w:color="auto"/>
          </w:divBdr>
          <w:divsChild>
            <w:div w:id="2113698905">
              <w:marLeft w:val="0"/>
              <w:marRight w:val="0"/>
              <w:marTop w:val="0"/>
              <w:marBottom w:val="0"/>
              <w:divBdr>
                <w:top w:val="none" w:sz="0" w:space="0" w:color="auto"/>
                <w:left w:val="none" w:sz="0" w:space="0" w:color="auto"/>
                <w:bottom w:val="none" w:sz="0" w:space="0" w:color="auto"/>
                <w:right w:val="none" w:sz="0" w:space="0" w:color="auto"/>
              </w:divBdr>
              <w:divsChild>
                <w:div w:id="5903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7007">
          <w:marLeft w:val="0"/>
          <w:marRight w:val="0"/>
          <w:marTop w:val="0"/>
          <w:marBottom w:val="0"/>
          <w:divBdr>
            <w:top w:val="none" w:sz="0" w:space="0" w:color="auto"/>
            <w:left w:val="none" w:sz="0" w:space="0" w:color="auto"/>
            <w:bottom w:val="none" w:sz="0" w:space="0" w:color="auto"/>
            <w:right w:val="none" w:sz="0" w:space="0" w:color="auto"/>
          </w:divBdr>
        </w:div>
        <w:div w:id="1658798115">
          <w:marLeft w:val="0"/>
          <w:marRight w:val="0"/>
          <w:marTop w:val="0"/>
          <w:marBottom w:val="0"/>
          <w:divBdr>
            <w:top w:val="none" w:sz="0" w:space="0" w:color="auto"/>
            <w:left w:val="none" w:sz="0" w:space="0" w:color="auto"/>
            <w:bottom w:val="none" w:sz="0" w:space="0" w:color="auto"/>
            <w:right w:val="none" w:sz="0" w:space="0" w:color="auto"/>
          </w:divBdr>
          <w:divsChild>
            <w:div w:id="1820463778">
              <w:marLeft w:val="0"/>
              <w:marRight w:val="0"/>
              <w:marTop w:val="0"/>
              <w:marBottom w:val="0"/>
              <w:divBdr>
                <w:top w:val="none" w:sz="0" w:space="0" w:color="auto"/>
                <w:left w:val="none" w:sz="0" w:space="0" w:color="auto"/>
                <w:bottom w:val="none" w:sz="0" w:space="0" w:color="auto"/>
                <w:right w:val="none" w:sz="0" w:space="0" w:color="auto"/>
              </w:divBdr>
              <w:divsChild>
                <w:div w:id="1745293643">
                  <w:marLeft w:val="0"/>
                  <w:marRight w:val="0"/>
                  <w:marTop w:val="0"/>
                  <w:marBottom w:val="0"/>
                  <w:divBdr>
                    <w:top w:val="none" w:sz="0" w:space="0" w:color="auto"/>
                    <w:left w:val="none" w:sz="0" w:space="0" w:color="auto"/>
                    <w:bottom w:val="none" w:sz="0" w:space="0" w:color="auto"/>
                    <w:right w:val="none" w:sz="0" w:space="0" w:color="auto"/>
                  </w:divBdr>
                </w:div>
                <w:div w:id="766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47177">
      <w:bodyDiv w:val="1"/>
      <w:marLeft w:val="0"/>
      <w:marRight w:val="0"/>
      <w:marTop w:val="0"/>
      <w:marBottom w:val="0"/>
      <w:divBdr>
        <w:top w:val="none" w:sz="0" w:space="0" w:color="auto"/>
        <w:left w:val="none" w:sz="0" w:space="0" w:color="auto"/>
        <w:bottom w:val="none" w:sz="0" w:space="0" w:color="auto"/>
        <w:right w:val="none" w:sz="0" w:space="0" w:color="auto"/>
      </w:divBdr>
    </w:div>
    <w:div w:id="1790195538">
      <w:bodyDiv w:val="1"/>
      <w:marLeft w:val="0"/>
      <w:marRight w:val="0"/>
      <w:marTop w:val="0"/>
      <w:marBottom w:val="0"/>
      <w:divBdr>
        <w:top w:val="none" w:sz="0" w:space="0" w:color="auto"/>
        <w:left w:val="none" w:sz="0" w:space="0" w:color="auto"/>
        <w:bottom w:val="none" w:sz="0" w:space="0" w:color="auto"/>
        <w:right w:val="none" w:sz="0" w:space="0" w:color="auto"/>
      </w:divBdr>
      <w:divsChild>
        <w:div w:id="1018193511">
          <w:marLeft w:val="0"/>
          <w:marRight w:val="0"/>
          <w:marTop w:val="0"/>
          <w:marBottom w:val="0"/>
          <w:divBdr>
            <w:top w:val="none" w:sz="0" w:space="0" w:color="auto"/>
            <w:left w:val="none" w:sz="0" w:space="0" w:color="auto"/>
            <w:bottom w:val="none" w:sz="0" w:space="0" w:color="auto"/>
            <w:right w:val="none" w:sz="0" w:space="0" w:color="auto"/>
          </w:divBdr>
          <w:divsChild>
            <w:div w:id="911890496">
              <w:marLeft w:val="0"/>
              <w:marRight w:val="0"/>
              <w:marTop w:val="0"/>
              <w:marBottom w:val="0"/>
              <w:divBdr>
                <w:top w:val="none" w:sz="0" w:space="0" w:color="auto"/>
                <w:left w:val="none" w:sz="0" w:space="0" w:color="auto"/>
                <w:bottom w:val="none" w:sz="0" w:space="0" w:color="auto"/>
                <w:right w:val="none" w:sz="0" w:space="0" w:color="auto"/>
              </w:divBdr>
              <w:divsChild>
                <w:div w:id="5966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7842">
          <w:marLeft w:val="0"/>
          <w:marRight w:val="0"/>
          <w:marTop w:val="0"/>
          <w:marBottom w:val="0"/>
          <w:divBdr>
            <w:top w:val="none" w:sz="0" w:space="0" w:color="auto"/>
            <w:left w:val="none" w:sz="0" w:space="0" w:color="auto"/>
            <w:bottom w:val="none" w:sz="0" w:space="0" w:color="auto"/>
            <w:right w:val="none" w:sz="0" w:space="0" w:color="auto"/>
          </w:divBdr>
        </w:div>
        <w:div w:id="515578237">
          <w:marLeft w:val="0"/>
          <w:marRight w:val="0"/>
          <w:marTop w:val="0"/>
          <w:marBottom w:val="0"/>
          <w:divBdr>
            <w:top w:val="none" w:sz="0" w:space="0" w:color="auto"/>
            <w:left w:val="none" w:sz="0" w:space="0" w:color="auto"/>
            <w:bottom w:val="none" w:sz="0" w:space="0" w:color="auto"/>
            <w:right w:val="none" w:sz="0" w:space="0" w:color="auto"/>
          </w:divBdr>
          <w:divsChild>
            <w:div w:id="939872052">
              <w:marLeft w:val="0"/>
              <w:marRight w:val="0"/>
              <w:marTop w:val="0"/>
              <w:marBottom w:val="0"/>
              <w:divBdr>
                <w:top w:val="none" w:sz="0" w:space="0" w:color="auto"/>
                <w:left w:val="none" w:sz="0" w:space="0" w:color="auto"/>
                <w:bottom w:val="none" w:sz="0" w:space="0" w:color="auto"/>
                <w:right w:val="none" w:sz="0" w:space="0" w:color="auto"/>
              </w:divBdr>
              <w:divsChild>
                <w:div w:id="1806462983">
                  <w:marLeft w:val="0"/>
                  <w:marRight w:val="0"/>
                  <w:marTop w:val="0"/>
                  <w:marBottom w:val="0"/>
                  <w:divBdr>
                    <w:top w:val="none" w:sz="0" w:space="0" w:color="auto"/>
                    <w:left w:val="none" w:sz="0" w:space="0" w:color="auto"/>
                    <w:bottom w:val="none" w:sz="0" w:space="0" w:color="auto"/>
                    <w:right w:val="none" w:sz="0" w:space="0" w:color="auto"/>
                  </w:divBdr>
                </w:div>
                <w:div w:id="15508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7608">
      <w:bodyDiv w:val="1"/>
      <w:marLeft w:val="0"/>
      <w:marRight w:val="0"/>
      <w:marTop w:val="0"/>
      <w:marBottom w:val="0"/>
      <w:divBdr>
        <w:top w:val="none" w:sz="0" w:space="0" w:color="auto"/>
        <w:left w:val="none" w:sz="0" w:space="0" w:color="auto"/>
        <w:bottom w:val="none" w:sz="0" w:space="0" w:color="auto"/>
        <w:right w:val="none" w:sz="0" w:space="0" w:color="auto"/>
      </w:divBdr>
      <w:divsChild>
        <w:div w:id="1671828809">
          <w:marLeft w:val="0"/>
          <w:marRight w:val="0"/>
          <w:marTop w:val="0"/>
          <w:marBottom w:val="0"/>
          <w:divBdr>
            <w:top w:val="none" w:sz="0" w:space="0" w:color="auto"/>
            <w:left w:val="none" w:sz="0" w:space="0" w:color="auto"/>
            <w:bottom w:val="none" w:sz="0" w:space="0" w:color="auto"/>
            <w:right w:val="none" w:sz="0" w:space="0" w:color="auto"/>
          </w:divBdr>
          <w:divsChild>
            <w:div w:id="1133669693">
              <w:marLeft w:val="0"/>
              <w:marRight w:val="0"/>
              <w:marTop w:val="0"/>
              <w:marBottom w:val="0"/>
              <w:divBdr>
                <w:top w:val="none" w:sz="0" w:space="0" w:color="auto"/>
                <w:left w:val="none" w:sz="0" w:space="0" w:color="auto"/>
                <w:bottom w:val="none" w:sz="0" w:space="0" w:color="auto"/>
                <w:right w:val="none" w:sz="0" w:space="0" w:color="auto"/>
              </w:divBdr>
              <w:divsChild>
                <w:div w:id="857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9997">
          <w:marLeft w:val="0"/>
          <w:marRight w:val="0"/>
          <w:marTop w:val="0"/>
          <w:marBottom w:val="0"/>
          <w:divBdr>
            <w:top w:val="none" w:sz="0" w:space="0" w:color="auto"/>
            <w:left w:val="none" w:sz="0" w:space="0" w:color="auto"/>
            <w:bottom w:val="none" w:sz="0" w:space="0" w:color="auto"/>
            <w:right w:val="none" w:sz="0" w:space="0" w:color="auto"/>
          </w:divBdr>
        </w:div>
        <w:div w:id="748960888">
          <w:marLeft w:val="0"/>
          <w:marRight w:val="0"/>
          <w:marTop w:val="0"/>
          <w:marBottom w:val="0"/>
          <w:divBdr>
            <w:top w:val="none" w:sz="0" w:space="0" w:color="auto"/>
            <w:left w:val="none" w:sz="0" w:space="0" w:color="auto"/>
            <w:bottom w:val="none" w:sz="0" w:space="0" w:color="auto"/>
            <w:right w:val="none" w:sz="0" w:space="0" w:color="auto"/>
          </w:divBdr>
        </w:div>
      </w:divsChild>
    </w:div>
    <w:div w:id="1894197992">
      <w:bodyDiv w:val="1"/>
      <w:marLeft w:val="0"/>
      <w:marRight w:val="0"/>
      <w:marTop w:val="0"/>
      <w:marBottom w:val="0"/>
      <w:divBdr>
        <w:top w:val="none" w:sz="0" w:space="0" w:color="auto"/>
        <w:left w:val="none" w:sz="0" w:space="0" w:color="auto"/>
        <w:bottom w:val="none" w:sz="0" w:space="0" w:color="auto"/>
        <w:right w:val="none" w:sz="0" w:space="0" w:color="auto"/>
      </w:divBdr>
    </w:div>
    <w:div w:id="1896162792">
      <w:bodyDiv w:val="1"/>
      <w:marLeft w:val="0"/>
      <w:marRight w:val="0"/>
      <w:marTop w:val="0"/>
      <w:marBottom w:val="0"/>
      <w:divBdr>
        <w:top w:val="none" w:sz="0" w:space="0" w:color="auto"/>
        <w:left w:val="none" w:sz="0" w:space="0" w:color="auto"/>
        <w:bottom w:val="none" w:sz="0" w:space="0" w:color="auto"/>
        <w:right w:val="none" w:sz="0" w:space="0" w:color="auto"/>
      </w:divBdr>
      <w:divsChild>
        <w:div w:id="1074425443">
          <w:marLeft w:val="0"/>
          <w:marRight w:val="0"/>
          <w:marTop w:val="0"/>
          <w:marBottom w:val="0"/>
          <w:divBdr>
            <w:top w:val="none" w:sz="0" w:space="0" w:color="auto"/>
            <w:left w:val="none" w:sz="0" w:space="0" w:color="auto"/>
            <w:bottom w:val="none" w:sz="0" w:space="0" w:color="auto"/>
            <w:right w:val="none" w:sz="0" w:space="0" w:color="auto"/>
          </w:divBdr>
          <w:divsChild>
            <w:div w:id="2065637450">
              <w:marLeft w:val="0"/>
              <w:marRight w:val="0"/>
              <w:marTop w:val="0"/>
              <w:marBottom w:val="0"/>
              <w:divBdr>
                <w:top w:val="none" w:sz="0" w:space="0" w:color="auto"/>
                <w:left w:val="none" w:sz="0" w:space="0" w:color="auto"/>
                <w:bottom w:val="none" w:sz="0" w:space="0" w:color="auto"/>
                <w:right w:val="none" w:sz="0" w:space="0" w:color="auto"/>
              </w:divBdr>
              <w:divsChild>
                <w:div w:id="484905405">
                  <w:marLeft w:val="0"/>
                  <w:marRight w:val="0"/>
                  <w:marTop w:val="0"/>
                  <w:marBottom w:val="0"/>
                  <w:divBdr>
                    <w:top w:val="none" w:sz="0" w:space="0" w:color="auto"/>
                    <w:left w:val="none" w:sz="0" w:space="0" w:color="auto"/>
                    <w:bottom w:val="none" w:sz="0" w:space="0" w:color="auto"/>
                    <w:right w:val="none" w:sz="0" w:space="0" w:color="auto"/>
                  </w:divBdr>
                  <w:divsChild>
                    <w:div w:id="1255087370">
                      <w:marLeft w:val="0"/>
                      <w:marRight w:val="0"/>
                      <w:marTop w:val="0"/>
                      <w:marBottom w:val="0"/>
                      <w:divBdr>
                        <w:top w:val="none" w:sz="0" w:space="0" w:color="auto"/>
                        <w:left w:val="none" w:sz="0" w:space="0" w:color="auto"/>
                        <w:bottom w:val="none" w:sz="0" w:space="0" w:color="auto"/>
                        <w:right w:val="none" w:sz="0" w:space="0" w:color="auto"/>
                      </w:divBdr>
                      <w:divsChild>
                        <w:div w:id="21252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9417D-755A-49AB-B0E6-5828107ED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2360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Betriebliches Gesundheitsmanagement</vt:lpstr>
    </vt:vector>
  </TitlesOfParts>
  <Company>BKK Bundesverband</Company>
  <LinksUpToDate>false</LinksUpToDate>
  <CharactersWithSpaces>2729</CharactersWithSpaces>
  <SharedDoc>false</SharedDoc>
  <HLinks>
    <vt:vector size="24" baseType="variant">
      <vt:variant>
        <vt:i4>5308438</vt:i4>
      </vt:variant>
      <vt:variant>
        <vt:i4>9</vt:i4>
      </vt:variant>
      <vt:variant>
        <vt:i4>0</vt:i4>
      </vt:variant>
      <vt:variant>
        <vt:i4>5</vt:i4>
      </vt:variant>
      <vt:variant>
        <vt:lpwstr>http://edoc.rki.de/documents/rki_fv/ren4T3cctjHcA/PDF/253bKE5YVJxo_30.pdf</vt:lpwstr>
      </vt:variant>
      <vt:variant>
        <vt:lpwstr/>
      </vt:variant>
      <vt:variant>
        <vt:i4>524326</vt:i4>
      </vt:variant>
      <vt:variant>
        <vt:i4>6</vt:i4>
      </vt:variant>
      <vt:variant>
        <vt:i4>0</vt:i4>
      </vt:variant>
      <vt:variant>
        <vt:i4>5</vt:i4>
      </vt:variant>
      <vt:variant>
        <vt:lpwstr>http://www.dhs.de/fileadmin/user_upload/pdf/daten_fakten_alkohol/a20055-brosch-alkoholabhaengigkeit.pdf</vt:lpwstr>
      </vt:variant>
      <vt:variant>
        <vt:lpwstr/>
      </vt:variant>
      <vt:variant>
        <vt:i4>1179727</vt:i4>
      </vt:variant>
      <vt:variant>
        <vt:i4>3</vt:i4>
      </vt:variant>
      <vt:variant>
        <vt:i4>0</vt:i4>
      </vt:variant>
      <vt:variant>
        <vt:i4>5</vt:i4>
      </vt:variant>
      <vt:variant>
        <vt:lpwstr>http://www.dhs.de/fileadmin/user_upload/pdf/Broschueren/SubStoerArbeitsplatz_web.pdf</vt:lpwstr>
      </vt:variant>
      <vt:variant>
        <vt:lpwstr/>
      </vt:variant>
      <vt:variant>
        <vt:i4>7536701</vt:i4>
      </vt:variant>
      <vt:variant>
        <vt:i4>0</vt:i4>
      </vt:variant>
      <vt:variant>
        <vt:i4>0</vt:i4>
      </vt:variant>
      <vt:variant>
        <vt:i4>5</vt:i4>
      </vt:variant>
      <vt:variant>
        <vt:lpwstr>http://www.bibb.de/de/wlk19070.htm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Betriebliches Gesundheitsmanagement</dc:title>
  <dc:subject/>
  <dc:creator>nora</dc:creator>
  <cp:keywords/>
  <dc:description/>
  <cp:lastModifiedBy>Kirsten Hobbensiefken</cp:lastModifiedBy>
  <cp:revision>8</cp:revision>
  <cp:lastPrinted>2014-09-05T08:58:00Z</cp:lastPrinted>
  <dcterms:created xsi:type="dcterms:W3CDTF">2015-11-10T15:02:00Z</dcterms:created>
  <dcterms:modified xsi:type="dcterms:W3CDTF">2016-03-30T14:36:00Z</dcterms:modified>
</cp:coreProperties>
</file>